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FE340" w14:textId="77777777" w:rsidR="00737B22" w:rsidRPr="009C2C60" w:rsidRDefault="00000000">
      <w:pPr>
        <w:spacing w:after="588"/>
        <w:ind w:left="0" w:right="0" w:firstLine="0"/>
        <w:jc w:val="right"/>
        <w:rPr>
          <w:rFonts w:ascii="Times New Roman" w:hAnsi="Times New Roman" w:cs="Times New Roman"/>
          <w:sz w:val="24"/>
          <w:szCs w:val="24"/>
        </w:rPr>
      </w:pPr>
      <w:r w:rsidRPr="009C2C60">
        <w:rPr>
          <w:rFonts w:ascii="Times New Roman" w:eastAsia="Times New Roman" w:hAnsi="Times New Roman" w:cs="Times New Roman"/>
          <w:b/>
          <w:sz w:val="24"/>
          <w:szCs w:val="24"/>
        </w:rPr>
        <w:t>Elektroninio dokumento nuorašas</w:t>
      </w:r>
    </w:p>
    <w:p w14:paraId="3B426FDF" w14:textId="7B4ABDB3" w:rsidR="00737B22" w:rsidRPr="009C2C60" w:rsidRDefault="00000000" w:rsidP="002C678A">
      <w:pPr>
        <w:spacing w:after="1" w:line="261" w:lineRule="auto"/>
        <w:ind w:left="0" w:right="0"/>
        <w:jc w:val="center"/>
        <w:rPr>
          <w:rFonts w:ascii="Times New Roman" w:hAnsi="Times New Roman" w:cs="Times New Roman"/>
          <w:sz w:val="24"/>
          <w:szCs w:val="24"/>
        </w:rPr>
      </w:pPr>
      <w:r w:rsidRPr="009C2C60">
        <w:rPr>
          <w:rFonts w:ascii="Times New Roman" w:hAnsi="Times New Roman" w:cs="Times New Roman"/>
          <w:b/>
          <w:sz w:val="24"/>
          <w:szCs w:val="24"/>
        </w:rPr>
        <w:t>CIVILINĖS SAUGOS STALO PRATYBŲ</w:t>
      </w:r>
    </w:p>
    <w:p w14:paraId="7ECA856A" w14:textId="3EED3048" w:rsidR="00737B22" w:rsidRPr="009C2C60" w:rsidRDefault="00000000" w:rsidP="002C678A">
      <w:pPr>
        <w:spacing w:after="296" w:line="261" w:lineRule="auto"/>
        <w:ind w:left="0" w:right="0"/>
        <w:jc w:val="center"/>
        <w:rPr>
          <w:rFonts w:ascii="Times New Roman" w:hAnsi="Times New Roman" w:cs="Times New Roman"/>
          <w:sz w:val="24"/>
          <w:szCs w:val="24"/>
        </w:rPr>
      </w:pPr>
      <w:r w:rsidRPr="009C2C60">
        <w:rPr>
          <w:rFonts w:ascii="Times New Roman" w:hAnsi="Times New Roman" w:cs="Times New Roman"/>
          <w:b/>
          <w:sz w:val="24"/>
          <w:szCs w:val="24"/>
        </w:rPr>
        <w:t>„GYVENTOJŲ EVAKAVIMAS</w:t>
      </w:r>
      <w:r w:rsidR="002C678A" w:rsidRPr="009C2C60">
        <w:rPr>
          <w:rFonts w:ascii="Times New Roman" w:hAnsi="Times New Roman" w:cs="Times New Roman"/>
          <w:b/>
          <w:sz w:val="24"/>
          <w:szCs w:val="24"/>
        </w:rPr>
        <w:t>....................</w:t>
      </w:r>
      <w:r w:rsidRPr="009C2C60">
        <w:rPr>
          <w:rFonts w:ascii="Times New Roman" w:hAnsi="Times New Roman" w:cs="Times New Roman"/>
          <w:b/>
          <w:sz w:val="24"/>
          <w:szCs w:val="24"/>
        </w:rPr>
        <w:t>“ ATASKAITA</w:t>
      </w:r>
    </w:p>
    <w:p w14:paraId="3A6D37AF" w14:textId="518256AA" w:rsidR="00737B22" w:rsidRPr="009C2C60" w:rsidRDefault="00000000" w:rsidP="002C678A">
      <w:pPr>
        <w:spacing w:after="0"/>
        <w:ind w:left="0" w:right="0" w:firstLine="0"/>
        <w:jc w:val="center"/>
        <w:rPr>
          <w:rFonts w:ascii="Times New Roman" w:hAnsi="Times New Roman" w:cs="Times New Roman"/>
          <w:sz w:val="24"/>
          <w:szCs w:val="24"/>
        </w:rPr>
      </w:pPr>
      <w:r w:rsidRPr="009C2C60">
        <w:rPr>
          <w:rFonts w:ascii="Times New Roman" w:hAnsi="Times New Roman" w:cs="Times New Roman"/>
          <w:sz w:val="24"/>
          <w:szCs w:val="24"/>
        </w:rPr>
        <w:t>2024-</w:t>
      </w:r>
      <w:r w:rsidR="002C678A" w:rsidRPr="009C2C60">
        <w:rPr>
          <w:rFonts w:ascii="Times New Roman" w:hAnsi="Times New Roman" w:cs="Times New Roman"/>
          <w:sz w:val="24"/>
          <w:szCs w:val="24"/>
        </w:rPr>
        <w:t xml:space="preserve">   -  </w:t>
      </w:r>
      <w:r w:rsidRPr="009C2C60">
        <w:rPr>
          <w:rFonts w:ascii="Times New Roman" w:hAnsi="Times New Roman" w:cs="Times New Roman"/>
          <w:sz w:val="24"/>
          <w:szCs w:val="24"/>
        </w:rPr>
        <w:t xml:space="preserve">Nr. </w:t>
      </w:r>
    </w:p>
    <w:tbl>
      <w:tblPr>
        <w:tblStyle w:val="TableGrid"/>
        <w:tblW w:w="9316" w:type="dxa"/>
        <w:tblInd w:w="-104" w:type="dxa"/>
        <w:tblCellMar>
          <w:top w:w="5" w:type="dxa"/>
          <w:left w:w="100" w:type="dxa"/>
          <w:bottom w:w="0" w:type="dxa"/>
          <w:right w:w="255" w:type="dxa"/>
        </w:tblCellMar>
        <w:tblLook w:val="04A0" w:firstRow="1" w:lastRow="0" w:firstColumn="1" w:lastColumn="0" w:noHBand="0" w:noVBand="1"/>
      </w:tblPr>
      <w:tblGrid>
        <w:gridCol w:w="3138"/>
        <w:gridCol w:w="2956"/>
        <w:gridCol w:w="3222"/>
      </w:tblGrid>
      <w:tr w:rsidR="00737B22" w:rsidRPr="009C2C60" w14:paraId="208408E7" w14:textId="77777777">
        <w:trPr>
          <w:trHeight w:val="892"/>
        </w:trPr>
        <w:tc>
          <w:tcPr>
            <w:tcW w:w="9316" w:type="dxa"/>
            <w:gridSpan w:val="3"/>
            <w:tcBorders>
              <w:top w:val="single" w:sz="4" w:space="0" w:color="000000"/>
              <w:left w:val="single" w:sz="4" w:space="0" w:color="000000"/>
              <w:bottom w:val="single" w:sz="4" w:space="0" w:color="000000"/>
              <w:right w:val="single" w:sz="4" w:space="0" w:color="000000"/>
            </w:tcBorders>
          </w:tcPr>
          <w:p w14:paraId="0AFDF7F0" w14:textId="7E37164E" w:rsidR="00737B22" w:rsidRPr="009C2C60" w:rsidRDefault="00000000" w:rsidP="002C678A">
            <w:pPr>
              <w:spacing w:after="0"/>
              <w:ind w:left="0" w:right="0" w:firstLine="0"/>
              <w:rPr>
                <w:rFonts w:ascii="Times New Roman" w:hAnsi="Times New Roman" w:cs="Times New Roman"/>
                <w:sz w:val="24"/>
                <w:szCs w:val="24"/>
              </w:rPr>
            </w:pPr>
            <w:r w:rsidRPr="009C2C60">
              <w:rPr>
                <w:rFonts w:ascii="Times New Roman" w:hAnsi="Times New Roman" w:cs="Times New Roman"/>
                <w:b/>
                <w:sz w:val="24"/>
                <w:szCs w:val="24"/>
              </w:rPr>
              <w:t xml:space="preserve">VYKDYMO DATA IR LAIKAS: </w:t>
            </w:r>
            <w:r w:rsidRPr="009C2C60">
              <w:rPr>
                <w:rFonts w:ascii="Times New Roman" w:hAnsi="Times New Roman" w:cs="Times New Roman"/>
                <w:sz w:val="24"/>
                <w:szCs w:val="24"/>
              </w:rPr>
              <w:t xml:space="preserve">2024 m. </w:t>
            </w:r>
            <w:r w:rsidR="002C678A" w:rsidRPr="009C2C60">
              <w:rPr>
                <w:rFonts w:ascii="Times New Roman" w:hAnsi="Times New Roman" w:cs="Times New Roman"/>
                <w:sz w:val="24"/>
                <w:szCs w:val="24"/>
              </w:rPr>
              <w:t xml:space="preserve">        </w:t>
            </w:r>
            <w:r w:rsidRPr="009C2C60">
              <w:rPr>
                <w:rFonts w:ascii="Times New Roman" w:hAnsi="Times New Roman" w:cs="Times New Roman"/>
                <w:sz w:val="24"/>
                <w:szCs w:val="24"/>
              </w:rPr>
              <w:t xml:space="preserve"> d. 10.00–12.00 val.</w:t>
            </w:r>
          </w:p>
          <w:p w14:paraId="4C1D70FA" w14:textId="7998BAE1" w:rsidR="00737B22" w:rsidRPr="009C2C60" w:rsidRDefault="00000000" w:rsidP="002C678A">
            <w:pPr>
              <w:spacing w:after="0"/>
              <w:ind w:left="0" w:right="0" w:firstLine="0"/>
              <w:rPr>
                <w:rFonts w:ascii="Times New Roman" w:hAnsi="Times New Roman" w:cs="Times New Roman"/>
                <w:sz w:val="24"/>
                <w:szCs w:val="24"/>
              </w:rPr>
            </w:pPr>
            <w:r w:rsidRPr="009C2C60">
              <w:rPr>
                <w:rFonts w:ascii="Times New Roman" w:hAnsi="Times New Roman" w:cs="Times New Roman"/>
                <w:b/>
                <w:sz w:val="24"/>
                <w:szCs w:val="24"/>
              </w:rPr>
              <w:t xml:space="preserve">VYKDYMO VIETA: </w:t>
            </w:r>
            <w:r w:rsidR="002C678A" w:rsidRPr="009C2C60">
              <w:rPr>
                <w:rFonts w:ascii="Times New Roman" w:hAnsi="Times New Roman" w:cs="Times New Roman"/>
                <w:sz w:val="24"/>
                <w:szCs w:val="24"/>
              </w:rPr>
              <w:t>........</w:t>
            </w:r>
            <w:r w:rsidRPr="009C2C60">
              <w:rPr>
                <w:rFonts w:ascii="Times New Roman" w:hAnsi="Times New Roman" w:cs="Times New Roman"/>
                <w:sz w:val="24"/>
                <w:szCs w:val="24"/>
              </w:rPr>
              <w:t xml:space="preserve"> </w:t>
            </w:r>
          </w:p>
        </w:tc>
      </w:tr>
      <w:tr w:rsidR="00737B22" w:rsidRPr="009C2C60" w14:paraId="7B5ABD34" w14:textId="77777777">
        <w:trPr>
          <w:trHeight w:val="890"/>
        </w:trPr>
        <w:tc>
          <w:tcPr>
            <w:tcW w:w="9316" w:type="dxa"/>
            <w:gridSpan w:val="3"/>
            <w:tcBorders>
              <w:top w:val="single" w:sz="4" w:space="0" w:color="000000"/>
              <w:left w:val="single" w:sz="4" w:space="0" w:color="000000"/>
              <w:bottom w:val="single" w:sz="4" w:space="0" w:color="000000"/>
              <w:right w:val="single" w:sz="4" w:space="0" w:color="000000"/>
            </w:tcBorders>
          </w:tcPr>
          <w:p w14:paraId="045656D8" w14:textId="0B4F4BF8" w:rsidR="00737B22" w:rsidRPr="009C2C60" w:rsidRDefault="00000000" w:rsidP="002C678A">
            <w:pPr>
              <w:spacing w:after="0" w:line="263" w:lineRule="auto"/>
              <w:ind w:left="0" w:right="0" w:firstLine="0"/>
              <w:jc w:val="both"/>
              <w:rPr>
                <w:rFonts w:ascii="Times New Roman" w:hAnsi="Times New Roman" w:cs="Times New Roman"/>
                <w:sz w:val="24"/>
                <w:szCs w:val="24"/>
              </w:rPr>
            </w:pPr>
            <w:r w:rsidRPr="009C2C60">
              <w:rPr>
                <w:rFonts w:ascii="Times New Roman" w:hAnsi="Times New Roman" w:cs="Times New Roman"/>
                <w:b/>
                <w:sz w:val="24"/>
                <w:szCs w:val="24"/>
              </w:rPr>
              <w:t xml:space="preserve">VYKDYMO PAGRINDAS: </w:t>
            </w:r>
            <w:r w:rsidR="002C678A" w:rsidRPr="009C2C60">
              <w:rPr>
                <w:rFonts w:ascii="Times New Roman" w:hAnsi="Times New Roman" w:cs="Times New Roman"/>
                <w:sz w:val="24"/>
                <w:szCs w:val="24"/>
              </w:rPr>
              <w:t>.............</w:t>
            </w:r>
          </w:p>
          <w:p w14:paraId="7F4E5689" w14:textId="384CC747" w:rsidR="00737B22" w:rsidRPr="009C2C60" w:rsidRDefault="00000000" w:rsidP="002C678A">
            <w:pPr>
              <w:spacing w:after="0"/>
              <w:ind w:left="0" w:right="0" w:firstLine="0"/>
              <w:rPr>
                <w:rFonts w:ascii="Times New Roman" w:hAnsi="Times New Roman" w:cs="Times New Roman"/>
                <w:sz w:val="24"/>
                <w:szCs w:val="24"/>
              </w:rPr>
            </w:pPr>
            <w:r w:rsidRPr="009C2C60">
              <w:rPr>
                <w:rFonts w:ascii="Times New Roman" w:hAnsi="Times New Roman" w:cs="Times New Roman"/>
                <w:b/>
                <w:sz w:val="24"/>
                <w:szCs w:val="24"/>
              </w:rPr>
              <w:t>PRATYBŲ TEMA:</w:t>
            </w:r>
            <w:r w:rsidRPr="009C2C60">
              <w:rPr>
                <w:rFonts w:ascii="Times New Roman" w:hAnsi="Times New Roman" w:cs="Times New Roman"/>
                <w:sz w:val="24"/>
                <w:szCs w:val="24"/>
              </w:rPr>
              <w:t xml:space="preserve"> gyventojų evakavimas </w:t>
            </w:r>
            <w:r w:rsidR="002C678A" w:rsidRPr="009C2C60">
              <w:rPr>
                <w:rFonts w:ascii="Times New Roman" w:hAnsi="Times New Roman" w:cs="Times New Roman"/>
                <w:sz w:val="24"/>
                <w:szCs w:val="24"/>
              </w:rPr>
              <w:t>.........</w:t>
            </w:r>
          </w:p>
        </w:tc>
      </w:tr>
      <w:tr w:rsidR="00737B22" w:rsidRPr="009C2C60" w14:paraId="15D938AD" w14:textId="77777777">
        <w:trPr>
          <w:trHeight w:val="718"/>
        </w:trPr>
        <w:tc>
          <w:tcPr>
            <w:tcW w:w="3138" w:type="dxa"/>
            <w:tcBorders>
              <w:top w:val="single" w:sz="4" w:space="0" w:color="000000"/>
              <w:left w:val="single" w:sz="4" w:space="0" w:color="000000"/>
              <w:bottom w:val="single" w:sz="4" w:space="0" w:color="000000"/>
              <w:right w:val="single" w:sz="4" w:space="0" w:color="000000"/>
            </w:tcBorders>
          </w:tcPr>
          <w:p w14:paraId="63196268" w14:textId="77777777" w:rsidR="00737B22" w:rsidRPr="009C2C60" w:rsidRDefault="00000000" w:rsidP="002C678A">
            <w:pPr>
              <w:spacing w:after="0"/>
              <w:ind w:left="0" w:right="0" w:firstLine="0"/>
              <w:rPr>
                <w:rFonts w:ascii="Times New Roman" w:hAnsi="Times New Roman" w:cs="Times New Roman"/>
                <w:sz w:val="24"/>
                <w:szCs w:val="24"/>
              </w:rPr>
            </w:pPr>
            <w:r w:rsidRPr="009C2C60">
              <w:rPr>
                <w:rFonts w:ascii="Times New Roman" w:hAnsi="Times New Roman" w:cs="Times New Roman"/>
                <w:b/>
                <w:sz w:val="24"/>
                <w:szCs w:val="24"/>
              </w:rPr>
              <w:t xml:space="preserve">RŪŠIS PAGAL LYGĮ: </w:t>
            </w:r>
          </w:p>
          <w:p w14:paraId="5FE12CFC" w14:textId="77777777" w:rsidR="00737B22" w:rsidRPr="009C2C60" w:rsidRDefault="00000000" w:rsidP="002C678A">
            <w:pPr>
              <w:spacing w:after="0"/>
              <w:ind w:left="0" w:right="0" w:firstLine="0"/>
              <w:rPr>
                <w:rFonts w:ascii="Times New Roman" w:hAnsi="Times New Roman" w:cs="Times New Roman"/>
                <w:sz w:val="24"/>
                <w:szCs w:val="24"/>
              </w:rPr>
            </w:pPr>
            <w:r w:rsidRPr="009C2C60">
              <w:rPr>
                <w:rFonts w:ascii="Times New Roman" w:hAnsi="Times New Roman" w:cs="Times New Roman"/>
                <w:sz w:val="24"/>
                <w:szCs w:val="24"/>
              </w:rPr>
              <w:t>ūkio subjekto</w:t>
            </w:r>
          </w:p>
        </w:tc>
        <w:tc>
          <w:tcPr>
            <w:tcW w:w="2956" w:type="dxa"/>
            <w:tcBorders>
              <w:top w:val="single" w:sz="4" w:space="0" w:color="000000"/>
              <w:left w:val="single" w:sz="4" w:space="0" w:color="000000"/>
              <w:bottom w:val="single" w:sz="4" w:space="0" w:color="000000"/>
              <w:right w:val="single" w:sz="4" w:space="0" w:color="000000"/>
            </w:tcBorders>
          </w:tcPr>
          <w:p w14:paraId="5C87AD64" w14:textId="77777777" w:rsidR="00737B22" w:rsidRPr="009C2C60" w:rsidRDefault="00000000" w:rsidP="002C678A">
            <w:pPr>
              <w:spacing w:after="0"/>
              <w:ind w:left="0" w:right="0" w:firstLine="0"/>
              <w:rPr>
                <w:rFonts w:ascii="Times New Roman" w:hAnsi="Times New Roman" w:cs="Times New Roman"/>
                <w:sz w:val="24"/>
                <w:szCs w:val="24"/>
              </w:rPr>
            </w:pPr>
            <w:r w:rsidRPr="009C2C60">
              <w:rPr>
                <w:rFonts w:ascii="Times New Roman" w:hAnsi="Times New Roman" w:cs="Times New Roman"/>
                <w:b/>
                <w:sz w:val="24"/>
                <w:szCs w:val="24"/>
              </w:rPr>
              <w:t xml:space="preserve">RŪŠIS PAGAL LYGMENĮ: </w:t>
            </w:r>
            <w:r w:rsidRPr="009C2C60">
              <w:rPr>
                <w:rFonts w:ascii="Times New Roman" w:hAnsi="Times New Roman" w:cs="Times New Roman"/>
                <w:sz w:val="24"/>
                <w:szCs w:val="24"/>
              </w:rPr>
              <w:t>taktinės</w:t>
            </w:r>
          </w:p>
        </w:tc>
        <w:tc>
          <w:tcPr>
            <w:tcW w:w="3222" w:type="dxa"/>
            <w:tcBorders>
              <w:top w:val="single" w:sz="4" w:space="0" w:color="000000"/>
              <w:left w:val="single" w:sz="4" w:space="0" w:color="000000"/>
              <w:bottom w:val="single" w:sz="4" w:space="0" w:color="000000"/>
              <w:right w:val="single" w:sz="4" w:space="0" w:color="000000"/>
            </w:tcBorders>
          </w:tcPr>
          <w:p w14:paraId="5C13BA1B" w14:textId="77777777" w:rsidR="00737B22" w:rsidRPr="009C2C60" w:rsidRDefault="00000000" w:rsidP="002C678A">
            <w:pPr>
              <w:spacing w:after="0"/>
              <w:ind w:left="0" w:right="0" w:firstLine="0"/>
              <w:rPr>
                <w:rFonts w:ascii="Times New Roman" w:hAnsi="Times New Roman" w:cs="Times New Roman"/>
                <w:sz w:val="24"/>
                <w:szCs w:val="24"/>
              </w:rPr>
            </w:pPr>
            <w:r w:rsidRPr="009C2C60">
              <w:rPr>
                <w:rFonts w:ascii="Times New Roman" w:hAnsi="Times New Roman" w:cs="Times New Roman"/>
                <w:b/>
                <w:sz w:val="24"/>
                <w:szCs w:val="24"/>
              </w:rPr>
              <w:t>PRATYBŲ TIPAS:</w:t>
            </w:r>
            <w:r w:rsidRPr="009C2C60">
              <w:rPr>
                <w:rFonts w:ascii="Times New Roman" w:hAnsi="Times New Roman" w:cs="Times New Roman"/>
                <w:sz w:val="24"/>
                <w:szCs w:val="24"/>
              </w:rPr>
              <w:t xml:space="preserve"> </w:t>
            </w:r>
          </w:p>
          <w:p w14:paraId="7BD78368" w14:textId="77777777" w:rsidR="00737B22" w:rsidRPr="009C2C60" w:rsidRDefault="00000000" w:rsidP="002C678A">
            <w:pPr>
              <w:spacing w:after="0"/>
              <w:ind w:left="0" w:right="0" w:firstLine="0"/>
              <w:rPr>
                <w:rFonts w:ascii="Times New Roman" w:hAnsi="Times New Roman" w:cs="Times New Roman"/>
                <w:sz w:val="24"/>
                <w:szCs w:val="24"/>
              </w:rPr>
            </w:pPr>
            <w:r w:rsidRPr="009C2C60">
              <w:rPr>
                <w:rFonts w:ascii="Times New Roman" w:hAnsi="Times New Roman" w:cs="Times New Roman"/>
                <w:sz w:val="24"/>
                <w:szCs w:val="24"/>
              </w:rPr>
              <w:t>stalo</w:t>
            </w:r>
          </w:p>
        </w:tc>
      </w:tr>
      <w:tr w:rsidR="00737B22" w:rsidRPr="009C2C60" w14:paraId="027E518D" w14:textId="77777777">
        <w:trPr>
          <w:trHeight w:val="596"/>
        </w:trPr>
        <w:tc>
          <w:tcPr>
            <w:tcW w:w="9316" w:type="dxa"/>
            <w:gridSpan w:val="3"/>
            <w:tcBorders>
              <w:top w:val="single" w:sz="4" w:space="0" w:color="000000"/>
              <w:left w:val="single" w:sz="4" w:space="0" w:color="000000"/>
              <w:bottom w:val="single" w:sz="4" w:space="0" w:color="000000"/>
              <w:right w:val="single" w:sz="4" w:space="0" w:color="000000"/>
            </w:tcBorders>
          </w:tcPr>
          <w:p w14:paraId="495FFD1E" w14:textId="33298030" w:rsidR="00737B22" w:rsidRPr="009C2C60" w:rsidRDefault="00000000" w:rsidP="002C678A">
            <w:pPr>
              <w:spacing w:after="0"/>
              <w:ind w:left="0" w:right="0" w:firstLine="0"/>
              <w:jc w:val="both"/>
              <w:rPr>
                <w:rFonts w:ascii="Times New Roman" w:hAnsi="Times New Roman" w:cs="Times New Roman"/>
                <w:sz w:val="24"/>
                <w:szCs w:val="24"/>
              </w:rPr>
            </w:pPr>
            <w:r w:rsidRPr="009C2C60">
              <w:rPr>
                <w:rFonts w:ascii="Times New Roman" w:hAnsi="Times New Roman" w:cs="Times New Roman"/>
                <w:b/>
                <w:sz w:val="24"/>
                <w:szCs w:val="24"/>
              </w:rPr>
              <w:t>PRATYBŲ VADOVAS:</w:t>
            </w:r>
            <w:r w:rsidRPr="009C2C60">
              <w:rPr>
                <w:rFonts w:ascii="Times New Roman" w:hAnsi="Times New Roman" w:cs="Times New Roman"/>
                <w:sz w:val="24"/>
                <w:szCs w:val="24"/>
              </w:rPr>
              <w:t xml:space="preserve"> </w:t>
            </w:r>
            <w:r w:rsidR="002C678A" w:rsidRPr="009C2C60">
              <w:rPr>
                <w:rFonts w:ascii="Times New Roman" w:hAnsi="Times New Roman" w:cs="Times New Roman"/>
                <w:sz w:val="24"/>
                <w:szCs w:val="24"/>
              </w:rPr>
              <w:t>..............</w:t>
            </w:r>
          </w:p>
        </w:tc>
      </w:tr>
      <w:tr w:rsidR="00737B22" w:rsidRPr="009C2C60" w14:paraId="48AD5E14" w14:textId="77777777" w:rsidTr="002C678A">
        <w:trPr>
          <w:trHeight w:val="739"/>
        </w:trPr>
        <w:tc>
          <w:tcPr>
            <w:tcW w:w="9316" w:type="dxa"/>
            <w:gridSpan w:val="3"/>
            <w:tcBorders>
              <w:top w:val="single" w:sz="4" w:space="0" w:color="000000"/>
              <w:left w:val="single" w:sz="4" w:space="0" w:color="000000"/>
              <w:bottom w:val="single" w:sz="4" w:space="0" w:color="000000"/>
              <w:right w:val="single" w:sz="4" w:space="0" w:color="000000"/>
            </w:tcBorders>
          </w:tcPr>
          <w:p w14:paraId="430B460B" w14:textId="77777777" w:rsidR="00737B22" w:rsidRPr="009C2C60" w:rsidRDefault="00000000" w:rsidP="002C678A">
            <w:pPr>
              <w:spacing w:after="0"/>
              <w:ind w:left="0" w:right="0" w:firstLine="0"/>
              <w:rPr>
                <w:rFonts w:ascii="Times New Roman" w:hAnsi="Times New Roman" w:cs="Times New Roman"/>
                <w:sz w:val="24"/>
                <w:szCs w:val="24"/>
              </w:rPr>
            </w:pPr>
            <w:r w:rsidRPr="009C2C60">
              <w:rPr>
                <w:rFonts w:ascii="Times New Roman" w:hAnsi="Times New Roman" w:cs="Times New Roman"/>
                <w:b/>
                <w:sz w:val="24"/>
                <w:szCs w:val="24"/>
              </w:rPr>
              <w:t>PRATYBŲ DALYVIAI:</w:t>
            </w:r>
          </w:p>
          <w:p w14:paraId="228AFA34" w14:textId="66D87229" w:rsidR="00737B22" w:rsidRPr="009C2C60" w:rsidRDefault="002C678A" w:rsidP="002C678A">
            <w:pPr>
              <w:spacing w:after="0"/>
              <w:ind w:left="0" w:right="0" w:firstLine="0"/>
              <w:jc w:val="both"/>
              <w:rPr>
                <w:rFonts w:ascii="Times New Roman" w:hAnsi="Times New Roman" w:cs="Times New Roman"/>
                <w:sz w:val="24"/>
                <w:szCs w:val="24"/>
              </w:rPr>
            </w:pPr>
            <w:r w:rsidRPr="009C2C60">
              <w:rPr>
                <w:rFonts w:ascii="Times New Roman" w:hAnsi="Times New Roman" w:cs="Times New Roman"/>
                <w:sz w:val="24"/>
                <w:szCs w:val="24"/>
              </w:rPr>
              <w:t>..............</w:t>
            </w:r>
            <w:r w:rsidR="00000000" w:rsidRPr="009C2C60">
              <w:rPr>
                <w:rFonts w:ascii="Times New Roman" w:hAnsi="Times New Roman" w:cs="Times New Roman"/>
                <w:sz w:val="24"/>
                <w:szCs w:val="24"/>
              </w:rPr>
              <w:t xml:space="preserve"> atstovai.</w:t>
            </w:r>
          </w:p>
        </w:tc>
      </w:tr>
    </w:tbl>
    <w:p w14:paraId="1C139EBC" w14:textId="77777777" w:rsidR="00737B22" w:rsidRPr="009C2C60" w:rsidRDefault="00737B22" w:rsidP="002C678A">
      <w:pPr>
        <w:spacing w:after="0"/>
        <w:ind w:left="0" w:right="0" w:firstLine="0"/>
        <w:rPr>
          <w:rFonts w:ascii="Times New Roman" w:hAnsi="Times New Roman" w:cs="Times New Roman"/>
          <w:sz w:val="24"/>
          <w:szCs w:val="24"/>
        </w:rPr>
      </w:pPr>
    </w:p>
    <w:p w14:paraId="5CB4C1A6" w14:textId="77777777" w:rsidR="002C678A" w:rsidRPr="009C2C60" w:rsidRDefault="002C678A" w:rsidP="002C678A">
      <w:pPr>
        <w:spacing w:after="0"/>
        <w:ind w:left="0" w:right="0" w:firstLine="0"/>
        <w:rPr>
          <w:rFonts w:ascii="Times New Roman" w:hAnsi="Times New Roman" w:cs="Times New Roman"/>
          <w:sz w:val="24"/>
          <w:szCs w:val="24"/>
        </w:rPr>
      </w:pPr>
      <w:r w:rsidRPr="009C2C60">
        <w:rPr>
          <w:rFonts w:ascii="Times New Roman" w:hAnsi="Times New Roman" w:cs="Times New Roman"/>
          <w:b/>
          <w:sz w:val="24"/>
          <w:szCs w:val="24"/>
        </w:rPr>
        <w:t>PRATYBŲ TIKSLAS:</w:t>
      </w:r>
      <w:r w:rsidRPr="009C2C60">
        <w:rPr>
          <w:rFonts w:ascii="Times New Roman" w:hAnsi="Times New Roman" w:cs="Times New Roman"/>
          <w:sz w:val="24"/>
          <w:szCs w:val="24"/>
        </w:rPr>
        <w:t xml:space="preserve"> </w:t>
      </w:r>
    </w:p>
    <w:p w14:paraId="1D75EC20" w14:textId="77777777" w:rsidR="002C678A" w:rsidRPr="009C2C60" w:rsidRDefault="002C678A" w:rsidP="002C678A">
      <w:pPr>
        <w:spacing w:after="0" w:line="263" w:lineRule="auto"/>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Suderinti valstybės institucijų ir ūkio subjektų (toliau – subjektai) veiksmų ir tarpusavio sąveikos darnumą evakuojant gyventojus ............ bei patikslinti gyventojų evakavimo algoritmą (toliau – algoritmas).</w:t>
      </w:r>
    </w:p>
    <w:p w14:paraId="4FF053E7" w14:textId="77777777" w:rsidR="002C678A" w:rsidRPr="009C2C60" w:rsidRDefault="002C678A" w:rsidP="002C678A">
      <w:pPr>
        <w:spacing w:after="0"/>
        <w:ind w:left="0" w:right="0" w:firstLine="0"/>
        <w:rPr>
          <w:rFonts w:ascii="Times New Roman" w:hAnsi="Times New Roman" w:cs="Times New Roman"/>
          <w:sz w:val="24"/>
          <w:szCs w:val="24"/>
        </w:rPr>
      </w:pPr>
      <w:r w:rsidRPr="009C2C60">
        <w:rPr>
          <w:rFonts w:ascii="Times New Roman" w:hAnsi="Times New Roman" w:cs="Times New Roman"/>
          <w:b/>
          <w:sz w:val="24"/>
          <w:szCs w:val="24"/>
        </w:rPr>
        <w:t xml:space="preserve">PRATYBŲ UŽDAVINIAI: </w:t>
      </w:r>
    </w:p>
    <w:p w14:paraId="51CF9B4F" w14:textId="77777777" w:rsidR="002C678A" w:rsidRPr="009C2C60" w:rsidRDefault="002C678A" w:rsidP="002C678A">
      <w:pPr>
        <w:numPr>
          <w:ilvl w:val="0"/>
          <w:numId w:val="1"/>
        </w:numPr>
        <w:spacing w:after="0" w:line="263" w:lineRule="auto"/>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Patikslinti valstybės institucijų ir ūkio subjektų vaidmenis evakuojant gyventojus nepaprastosios ar karo padėties atveju.</w:t>
      </w:r>
    </w:p>
    <w:p w14:paraId="24861019" w14:textId="77777777" w:rsidR="002C678A" w:rsidRPr="009C2C60" w:rsidRDefault="002C678A" w:rsidP="002C678A">
      <w:pPr>
        <w:numPr>
          <w:ilvl w:val="0"/>
          <w:numId w:val="1"/>
        </w:numPr>
        <w:spacing w:after="0" w:line="263" w:lineRule="auto"/>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Patikrinti parengto gyventojų evakavimo ...... algoritmo (projekto) veiksmingumą, patikslinti valstybės institucijų ir ūkio subjektų veiksmus bei sąveiką.</w:t>
      </w:r>
    </w:p>
    <w:p w14:paraId="24E52F76" w14:textId="46246639" w:rsidR="002C678A" w:rsidRPr="009C2C60" w:rsidRDefault="002C678A" w:rsidP="002C678A">
      <w:pPr>
        <w:spacing w:after="0"/>
        <w:ind w:left="0" w:right="0" w:firstLine="709"/>
        <w:jc w:val="both"/>
        <w:rPr>
          <w:rFonts w:ascii="Times New Roman" w:hAnsi="Times New Roman" w:cs="Times New Roman"/>
          <w:b/>
          <w:sz w:val="24"/>
          <w:szCs w:val="24"/>
        </w:rPr>
      </w:pPr>
      <w:r w:rsidRPr="009C2C60">
        <w:rPr>
          <w:rFonts w:ascii="Times New Roman" w:hAnsi="Times New Roman" w:cs="Times New Roman"/>
          <w:sz w:val="24"/>
          <w:szCs w:val="24"/>
        </w:rPr>
        <w:t>Įvertinti kitas būtinas priemones, procedūras ir sprendimus gyventojams ......... evakuoti, organizuoti ir tinkamai koordinuoti.</w:t>
      </w:r>
    </w:p>
    <w:p w14:paraId="35EF9026" w14:textId="77777777" w:rsidR="002C678A" w:rsidRPr="009C2C60" w:rsidRDefault="002C678A" w:rsidP="002C678A">
      <w:pPr>
        <w:spacing w:after="0"/>
        <w:ind w:left="0" w:right="0" w:firstLine="0"/>
        <w:rPr>
          <w:rFonts w:ascii="Times New Roman" w:hAnsi="Times New Roman" w:cs="Times New Roman"/>
          <w:b/>
          <w:sz w:val="24"/>
          <w:szCs w:val="24"/>
        </w:rPr>
      </w:pPr>
    </w:p>
    <w:p w14:paraId="715536F3" w14:textId="075A8010" w:rsidR="002C678A" w:rsidRPr="009C2C60" w:rsidRDefault="002C678A" w:rsidP="002C678A">
      <w:pPr>
        <w:spacing w:after="0"/>
        <w:ind w:left="0" w:right="0" w:firstLine="0"/>
        <w:rPr>
          <w:rFonts w:ascii="Times New Roman" w:hAnsi="Times New Roman" w:cs="Times New Roman"/>
          <w:sz w:val="24"/>
          <w:szCs w:val="24"/>
        </w:rPr>
      </w:pPr>
      <w:r w:rsidRPr="009C2C60">
        <w:rPr>
          <w:rFonts w:ascii="Times New Roman" w:hAnsi="Times New Roman" w:cs="Times New Roman"/>
          <w:b/>
          <w:sz w:val="24"/>
          <w:szCs w:val="24"/>
        </w:rPr>
        <w:t xml:space="preserve">PRATYBŲ EIGA IR KITA INFORMACIJA: </w:t>
      </w:r>
    </w:p>
    <w:p w14:paraId="6D29EDF4" w14:textId="77777777" w:rsidR="002C678A" w:rsidRPr="009C2C60" w:rsidRDefault="002C678A" w:rsidP="002C678A">
      <w:pPr>
        <w:spacing w:after="0"/>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Pratybos buvo vykdomos pagal pratybų planą, subjektai patikslino savo vaidmenis bei veiksmus etapais pagal parengtą algoritmo projektą evakuojant gyventojus .....:</w:t>
      </w:r>
    </w:p>
    <w:p w14:paraId="317D176B" w14:textId="77777777" w:rsidR="002C678A" w:rsidRPr="009C2C60" w:rsidRDefault="002C678A" w:rsidP="002C678A">
      <w:pPr>
        <w:pStyle w:val="Sraopastraipa"/>
        <w:numPr>
          <w:ilvl w:val="0"/>
          <w:numId w:val="10"/>
        </w:numPr>
        <w:tabs>
          <w:tab w:val="left" w:pos="426"/>
        </w:tabs>
        <w:spacing w:after="0" w:line="263" w:lineRule="auto"/>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veiksmas. Veiksmai paskelbus mobilizaciją ir visuotinę evakuaciją. Paskelbus</w:t>
      </w:r>
      <w:r w:rsidRPr="009C2C60">
        <w:rPr>
          <w:rFonts w:ascii="Times New Roman" w:hAnsi="Times New Roman" w:cs="Times New Roman"/>
          <w:sz w:val="24"/>
          <w:szCs w:val="24"/>
        </w:rPr>
        <w:t xml:space="preserve"> </w:t>
      </w:r>
      <w:r w:rsidRPr="009C2C60">
        <w:rPr>
          <w:rFonts w:ascii="Times New Roman" w:hAnsi="Times New Roman" w:cs="Times New Roman"/>
          <w:sz w:val="24"/>
          <w:szCs w:val="24"/>
        </w:rPr>
        <w:t>mobilizaciją pasienio tikrinimą atnaujina VSAT, paskelbus gyventojų evakuaciją savivaldybės organizuoja gyventojų evakavimo punktų veiklą; visi dalyvaujantys subjektai aktyvuoja savo ekstremaliųjų situacijų operacijų centrus (toliau – ESOC), o vežėjai – koordinuojančius asmenis; evakuojamų į užsienį gyventojų sąrašą PAGD ESOC derina su Valstybės mobilizacijos operacijų centru (toliau – VMOC )ir perduoda Klaipėdos m. savivaldybės ESOC.</w:t>
      </w:r>
    </w:p>
    <w:p w14:paraId="08954D7D" w14:textId="6F4CE20A" w:rsidR="002C678A" w:rsidRPr="009C2C60" w:rsidRDefault="002C678A" w:rsidP="002C678A">
      <w:pPr>
        <w:pStyle w:val="Sraopastraipa"/>
        <w:numPr>
          <w:ilvl w:val="0"/>
          <w:numId w:val="10"/>
        </w:numPr>
        <w:tabs>
          <w:tab w:val="left" w:pos="426"/>
        </w:tabs>
        <w:spacing w:after="0" w:line="263" w:lineRule="auto"/>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veiksmas. Veiksmai gyventojų evakavimo punktuose. Gyventojų evakavimo</w:t>
      </w:r>
      <w:r w:rsidR="009C2C60" w:rsidRPr="009C2C60">
        <w:rPr>
          <w:rFonts w:ascii="Times New Roman" w:hAnsi="Times New Roman" w:cs="Times New Roman"/>
          <w:sz w:val="24"/>
          <w:szCs w:val="24"/>
        </w:rPr>
        <w:t xml:space="preserve"> </w:t>
      </w:r>
      <w:r w:rsidRPr="009C2C60">
        <w:rPr>
          <w:rFonts w:ascii="Times New Roman" w:hAnsi="Times New Roman" w:cs="Times New Roman"/>
          <w:sz w:val="24"/>
          <w:szCs w:val="24"/>
        </w:rPr>
        <w:t xml:space="preserve">punktuose Klaipėdos m. savivaldybės ESOC organizuoja evakuojamų gyventojų grupes ir kolonų sudarymą, sudaro evakuojamų gyventojų sąrašus, patelkia reikalingą autotransportą jiems gabenti. PAGD koordinuoja gyventojų atvykimą iš kitų šalies regionų (visi gyventojai prieš išvykdami iš šalies turi registruotis evakavimo punktuose). Evakavimo punktuose turėtų būti tikrinami sąrašai </w:t>
      </w:r>
      <w:r w:rsidRPr="009C2C60">
        <w:rPr>
          <w:rFonts w:ascii="Times New Roman" w:hAnsi="Times New Roman" w:cs="Times New Roman"/>
          <w:sz w:val="24"/>
          <w:szCs w:val="24"/>
        </w:rPr>
        <w:lastRenderedPageBreak/>
        <w:t>mobilizuojamiems asmenims nustatyti, tikslinga pasitelkti nevyriausybines organizacijas humanitarinei paramai ir pagalbai teikti.</w:t>
      </w:r>
    </w:p>
    <w:p w14:paraId="62CA7991" w14:textId="6ABA25FF" w:rsidR="002C678A" w:rsidRPr="009C2C60" w:rsidRDefault="002C678A" w:rsidP="002C678A">
      <w:pPr>
        <w:numPr>
          <w:ilvl w:val="0"/>
          <w:numId w:val="10"/>
        </w:numPr>
        <w:tabs>
          <w:tab w:val="left" w:pos="426"/>
        </w:tabs>
        <w:spacing w:after="0" w:line="263" w:lineRule="auto"/>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 xml:space="preserve">veiksmas. Evakuojamų gyventojų atvykimas į </w:t>
      </w:r>
      <w:r w:rsidR="008C14F9">
        <w:rPr>
          <w:rFonts w:ascii="Times New Roman" w:hAnsi="Times New Roman" w:cs="Times New Roman"/>
          <w:sz w:val="24"/>
          <w:szCs w:val="24"/>
        </w:rPr>
        <w:t>........</w:t>
      </w:r>
      <w:r w:rsidRPr="009C2C60">
        <w:rPr>
          <w:rFonts w:ascii="Times New Roman" w:hAnsi="Times New Roman" w:cs="Times New Roman"/>
          <w:sz w:val="24"/>
          <w:szCs w:val="24"/>
        </w:rPr>
        <w:t xml:space="preserve">. Klaipėdos m. savivaldybės ESOC sudaro gyventojų evakavimo pirmumo eilę, formuoja kolonas ir nukreipia išvykimui į </w:t>
      </w:r>
      <w:r w:rsidR="008C14F9">
        <w:rPr>
          <w:rFonts w:ascii="Times New Roman" w:hAnsi="Times New Roman" w:cs="Times New Roman"/>
          <w:sz w:val="24"/>
          <w:szCs w:val="24"/>
        </w:rPr>
        <w:t>.......</w:t>
      </w:r>
      <w:r w:rsidRPr="009C2C60">
        <w:rPr>
          <w:rFonts w:ascii="Times New Roman" w:hAnsi="Times New Roman" w:cs="Times New Roman"/>
          <w:sz w:val="24"/>
          <w:szCs w:val="24"/>
        </w:rPr>
        <w:t xml:space="preserve">. Gyventojų sąrašai pateikiami </w:t>
      </w:r>
      <w:r w:rsidR="008C14F9">
        <w:rPr>
          <w:rFonts w:ascii="Times New Roman" w:hAnsi="Times New Roman" w:cs="Times New Roman"/>
          <w:sz w:val="24"/>
          <w:szCs w:val="24"/>
        </w:rPr>
        <w:t>.........</w:t>
      </w:r>
      <w:r w:rsidRPr="009C2C60">
        <w:rPr>
          <w:rFonts w:ascii="Times New Roman" w:hAnsi="Times New Roman" w:cs="Times New Roman"/>
          <w:sz w:val="24"/>
          <w:szCs w:val="24"/>
        </w:rPr>
        <w:t xml:space="preserve"> (transporto ir keleivių kiekiai), vežėjams ir VSAT (keleivių sąrašai). </w:t>
      </w:r>
      <w:r w:rsidR="008C14F9">
        <w:rPr>
          <w:rFonts w:ascii="Times New Roman" w:hAnsi="Times New Roman" w:cs="Times New Roman"/>
          <w:sz w:val="24"/>
          <w:szCs w:val="24"/>
        </w:rPr>
        <w:t>.......</w:t>
      </w:r>
      <w:r w:rsidRPr="009C2C60">
        <w:rPr>
          <w:rFonts w:ascii="Times New Roman" w:hAnsi="Times New Roman" w:cs="Times New Roman"/>
          <w:sz w:val="24"/>
          <w:szCs w:val="24"/>
        </w:rPr>
        <w:t xml:space="preserve"> apsauga užtikrina </w:t>
      </w:r>
      <w:r w:rsidR="008C14F9">
        <w:rPr>
          <w:rFonts w:ascii="Times New Roman" w:hAnsi="Times New Roman" w:cs="Times New Roman"/>
          <w:sz w:val="24"/>
          <w:szCs w:val="24"/>
        </w:rPr>
        <w:t>.....</w:t>
      </w:r>
      <w:r w:rsidRPr="009C2C60">
        <w:rPr>
          <w:rFonts w:ascii="Times New Roman" w:hAnsi="Times New Roman" w:cs="Times New Roman"/>
          <w:sz w:val="24"/>
          <w:szCs w:val="24"/>
        </w:rPr>
        <w:t xml:space="preserve"> teritorijos (perimetro) apsaugą. Viešajai tvarkai </w:t>
      </w:r>
      <w:r w:rsidR="008C14F9">
        <w:rPr>
          <w:rFonts w:ascii="Times New Roman" w:hAnsi="Times New Roman" w:cs="Times New Roman"/>
          <w:sz w:val="24"/>
          <w:szCs w:val="24"/>
        </w:rPr>
        <w:t>..........</w:t>
      </w:r>
      <w:r w:rsidRPr="009C2C60">
        <w:rPr>
          <w:rFonts w:ascii="Times New Roman" w:hAnsi="Times New Roman" w:cs="Times New Roman"/>
          <w:sz w:val="24"/>
          <w:szCs w:val="24"/>
        </w:rPr>
        <w:t xml:space="preserve"> prieigose palaikyti, eismui </w:t>
      </w:r>
      <w:r w:rsidR="008C14F9">
        <w:rPr>
          <w:rFonts w:ascii="Times New Roman" w:hAnsi="Times New Roman" w:cs="Times New Roman"/>
          <w:sz w:val="24"/>
          <w:szCs w:val="24"/>
        </w:rPr>
        <w:t>..........</w:t>
      </w:r>
      <w:r w:rsidRPr="009C2C60">
        <w:rPr>
          <w:rFonts w:ascii="Times New Roman" w:hAnsi="Times New Roman" w:cs="Times New Roman"/>
          <w:sz w:val="24"/>
          <w:szCs w:val="24"/>
        </w:rPr>
        <w:t xml:space="preserve"> prieigose kontroliuoti ir, esant būtinumui, blokuoti pasitelkiama policija, įrengiami postai (į pagalbą tikslinga pasitelkti Lietuvos šaulių sąjungos (LŠS) narius). Karo metu pagalbos kreipiamasi į vietos karo komendantą, su juo derinamas evakuojamų gyventojų judėjimas. </w:t>
      </w:r>
    </w:p>
    <w:p w14:paraId="0CA6A29F" w14:textId="53C543AE" w:rsidR="002C678A" w:rsidRPr="009C2C60" w:rsidRDefault="002C678A" w:rsidP="002C678A">
      <w:pPr>
        <w:numPr>
          <w:ilvl w:val="0"/>
          <w:numId w:val="10"/>
        </w:numPr>
        <w:tabs>
          <w:tab w:val="left" w:pos="426"/>
        </w:tabs>
        <w:spacing w:after="0" w:line="260" w:lineRule="auto"/>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veiksmas. Evakuojamų gyventojų patikrinimas prieš išvykstant. Vežėjai vykdo</w:t>
      </w:r>
      <w:r w:rsidRPr="009C2C60">
        <w:rPr>
          <w:rFonts w:ascii="Times New Roman" w:hAnsi="Times New Roman" w:cs="Times New Roman"/>
          <w:sz w:val="24"/>
          <w:szCs w:val="24"/>
        </w:rPr>
        <w:t xml:space="preserve"> </w:t>
      </w:r>
      <w:r w:rsidRPr="009C2C60">
        <w:rPr>
          <w:rFonts w:ascii="Times New Roman" w:hAnsi="Times New Roman" w:cs="Times New Roman"/>
          <w:sz w:val="24"/>
          <w:szCs w:val="24"/>
        </w:rPr>
        <w:t xml:space="preserve">įprastai atliekamas įleidimo </w:t>
      </w:r>
      <w:r w:rsidR="008C14F9">
        <w:rPr>
          <w:rFonts w:ascii="Times New Roman" w:hAnsi="Times New Roman" w:cs="Times New Roman"/>
          <w:sz w:val="24"/>
          <w:szCs w:val="24"/>
        </w:rPr>
        <w:t>.........</w:t>
      </w:r>
      <w:r w:rsidRPr="009C2C60">
        <w:rPr>
          <w:rFonts w:ascii="Times New Roman" w:hAnsi="Times New Roman" w:cs="Times New Roman"/>
          <w:sz w:val="24"/>
          <w:szCs w:val="24"/>
        </w:rPr>
        <w:t>, keleivių aptarnavimo operacijas ir procedūras, vadovaujasi gyventojų evakavimo punktuose Klaipėdos m. savivaldybės ESOC sudaryta gyventojų evakavimo pirmumo eile. Pasienio tikrinimas atliekamas identifikuojant asmenis pagal sąrašus, nustačius karo prievolininkus ir asmenis, kuriems draudžiama išvykti, VSAT PAPR jų neišleidžia, perduoda policijai, Karo policijai arba Karo prievolės ir komplektavimo tarnybai.</w:t>
      </w:r>
    </w:p>
    <w:p w14:paraId="6FB9534C" w14:textId="21E014DF" w:rsidR="002C678A" w:rsidRPr="009C2C60" w:rsidRDefault="002C678A" w:rsidP="002C678A">
      <w:pPr>
        <w:numPr>
          <w:ilvl w:val="0"/>
          <w:numId w:val="10"/>
        </w:numPr>
        <w:tabs>
          <w:tab w:val="left" w:pos="426"/>
        </w:tabs>
        <w:spacing w:after="0" w:line="263" w:lineRule="auto"/>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 xml:space="preserve">veiksmas. Evakuojamų gyventojų patalpinimas </w:t>
      </w:r>
      <w:r w:rsidR="00147F97">
        <w:rPr>
          <w:rFonts w:ascii="Times New Roman" w:hAnsi="Times New Roman" w:cs="Times New Roman"/>
          <w:sz w:val="24"/>
          <w:szCs w:val="24"/>
        </w:rPr>
        <w:t>........</w:t>
      </w:r>
      <w:r w:rsidRPr="009C2C60">
        <w:rPr>
          <w:rFonts w:ascii="Times New Roman" w:hAnsi="Times New Roman" w:cs="Times New Roman"/>
          <w:sz w:val="24"/>
          <w:szCs w:val="24"/>
        </w:rPr>
        <w:t>. Evakuojamų</w:t>
      </w:r>
      <w:r w:rsidRPr="009C2C60">
        <w:rPr>
          <w:rFonts w:ascii="Times New Roman" w:hAnsi="Times New Roman" w:cs="Times New Roman"/>
          <w:sz w:val="24"/>
          <w:szCs w:val="24"/>
        </w:rPr>
        <w:t xml:space="preserve"> </w:t>
      </w:r>
      <w:r w:rsidRPr="009C2C60">
        <w:rPr>
          <w:rFonts w:ascii="Times New Roman" w:hAnsi="Times New Roman" w:cs="Times New Roman"/>
          <w:sz w:val="24"/>
          <w:szCs w:val="24"/>
        </w:rPr>
        <w:t xml:space="preserve">gyventojų ir pirmumo grupių patalpinimą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vežėjai užtikrina pagal esamas sąlygas, apgyvendinimas priklauso nuo konkretaus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ar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Esant būtinumui specialiųjų poreikių turinčioms grupės (stacionaro ligoniai ar pan.)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gali būti palydimos,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suteikiama vežėjo paslaugose numatyta pagalba.</w:t>
      </w:r>
    </w:p>
    <w:p w14:paraId="20DF85F3" w14:textId="215DBDDA" w:rsidR="009C2C60" w:rsidRPr="009C2C60" w:rsidRDefault="002C678A" w:rsidP="009C2C60">
      <w:pPr>
        <w:pStyle w:val="Sraopastraipa"/>
        <w:numPr>
          <w:ilvl w:val="0"/>
          <w:numId w:val="10"/>
        </w:numPr>
        <w:tabs>
          <w:tab w:val="left" w:pos="426"/>
        </w:tabs>
        <w:spacing w:after="0"/>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 xml:space="preserve">veiksmas.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pasitelkimas gyventojams evakuoti. Gyventojams evakuoti</w:t>
      </w:r>
      <w:r w:rsidRPr="009C2C60">
        <w:rPr>
          <w:rFonts w:ascii="Times New Roman" w:hAnsi="Times New Roman" w:cs="Times New Roman"/>
          <w:sz w:val="24"/>
          <w:szCs w:val="24"/>
        </w:rPr>
        <w:t xml:space="preserve"> </w:t>
      </w:r>
      <w:r w:rsidRPr="009C2C60">
        <w:rPr>
          <w:rFonts w:ascii="Times New Roman" w:hAnsi="Times New Roman" w:cs="Times New Roman"/>
          <w:sz w:val="24"/>
          <w:szCs w:val="24"/>
        </w:rPr>
        <w:t xml:space="preserve">gali būti panaudoti ne tik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keleiviniai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bet ir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Evakuojamų gyventojų išgabenimo sąlygos (keleivių kiekis, viršijantis įprastą) turi būti nustatytos, iš anksto suderintos su LTSA, vežėjais ir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į kurį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kompetentingomis institucijomis. Vežėjai negali įvardinti, ar galėtų būti ir kaip būtų panaudojami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su kitos šalies vėliavomis, taip pat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kurie tuo metu būtų ne Klaipėdos uoste. Vežėjams neaiškūs principai, kaip ir kas gali nurodyti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savininkui skirti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w:t>
      </w:r>
      <w:proofErr w:type="spellStart"/>
      <w:r w:rsidRPr="009C2C60">
        <w:rPr>
          <w:rFonts w:ascii="Times New Roman" w:hAnsi="Times New Roman" w:cs="Times New Roman"/>
          <w:sz w:val="24"/>
          <w:szCs w:val="24"/>
        </w:rPr>
        <w:t>us</w:t>
      </w:r>
      <w:proofErr w:type="spellEnd"/>
      <w:r w:rsidRPr="009C2C60">
        <w:rPr>
          <w:rFonts w:ascii="Times New Roman" w:hAnsi="Times New Roman" w:cs="Times New Roman"/>
          <w:sz w:val="24"/>
          <w:szCs w:val="24"/>
        </w:rPr>
        <w:t xml:space="preserve">) evakuacijai bei kompensavimo už gyventojų evakavimą (pervežimą) tvarka ir sąlygos. Apie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su evakuojamais</w:t>
      </w:r>
      <w:r w:rsidR="009C2C60" w:rsidRPr="009C2C60">
        <w:rPr>
          <w:rFonts w:ascii="Times New Roman" w:hAnsi="Times New Roman" w:cs="Times New Roman"/>
          <w:sz w:val="24"/>
          <w:szCs w:val="24"/>
        </w:rPr>
        <w:t xml:space="preserve"> </w:t>
      </w:r>
      <w:r w:rsidR="009C2C60" w:rsidRPr="009C2C60">
        <w:rPr>
          <w:rFonts w:ascii="Times New Roman" w:hAnsi="Times New Roman" w:cs="Times New Roman"/>
          <w:sz w:val="24"/>
          <w:szCs w:val="24"/>
        </w:rPr>
        <w:t xml:space="preserve">gyventojais išvykimą iš Klaipėdos </w:t>
      </w:r>
      <w:r w:rsidR="00147F97">
        <w:rPr>
          <w:rFonts w:ascii="Times New Roman" w:hAnsi="Times New Roman" w:cs="Times New Roman"/>
          <w:sz w:val="24"/>
          <w:szCs w:val="24"/>
        </w:rPr>
        <w:t>.....</w:t>
      </w:r>
      <w:r w:rsidR="009C2C60" w:rsidRPr="009C2C60">
        <w:rPr>
          <w:rFonts w:ascii="Times New Roman" w:hAnsi="Times New Roman" w:cs="Times New Roman"/>
          <w:sz w:val="24"/>
          <w:szCs w:val="24"/>
        </w:rPr>
        <w:t xml:space="preserve"> pranešama įprastais kanalais (</w:t>
      </w:r>
      <w:r w:rsidR="00147F97">
        <w:rPr>
          <w:rFonts w:ascii="Times New Roman" w:hAnsi="Times New Roman" w:cs="Times New Roman"/>
          <w:sz w:val="24"/>
          <w:szCs w:val="24"/>
        </w:rPr>
        <w:t>........</w:t>
      </w:r>
      <w:r w:rsidR="009C2C60" w:rsidRPr="009C2C60">
        <w:rPr>
          <w:rFonts w:ascii="Times New Roman" w:hAnsi="Times New Roman" w:cs="Times New Roman"/>
          <w:sz w:val="24"/>
          <w:szCs w:val="24"/>
        </w:rPr>
        <w:t>).</w:t>
      </w:r>
    </w:p>
    <w:p w14:paraId="3A22822A" w14:textId="37E659FE" w:rsidR="009C2C60" w:rsidRPr="009C2C60" w:rsidRDefault="009C2C60" w:rsidP="009C2C60">
      <w:pPr>
        <w:tabs>
          <w:tab w:val="left" w:pos="426"/>
        </w:tabs>
        <w:spacing w:after="0"/>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7</w:t>
      </w:r>
      <w:r w:rsidRPr="009C2C60">
        <w:rPr>
          <w:rFonts w:ascii="Times New Roman" w:hAnsi="Times New Roman" w:cs="Times New Roman"/>
          <w:sz w:val="24"/>
          <w:szCs w:val="24"/>
        </w:rPr>
        <w:tab/>
        <w:t>veiksmas. Veiksmai netipinėmis evakavimo sąlygomis. Laivais evakuojamų</w:t>
      </w:r>
      <w:r w:rsidRPr="009C2C60">
        <w:rPr>
          <w:rFonts w:ascii="Times New Roman" w:hAnsi="Times New Roman" w:cs="Times New Roman"/>
          <w:sz w:val="24"/>
          <w:szCs w:val="24"/>
        </w:rPr>
        <w:t xml:space="preserve"> </w:t>
      </w:r>
      <w:r w:rsidRPr="009C2C60">
        <w:rPr>
          <w:rFonts w:ascii="Times New Roman" w:hAnsi="Times New Roman" w:cs="Times New Roman"/>
          <w:sz w:val="24"/>
          <w:szCs w:val="24"/>
        </w:rPr>
        <w:t xml:space="preserve">žmonių skaičius (galimas išgabenti kiekis) konkrečiu atveju derinamas tarp vežėjų ir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informacija teikiama Klaipėdos m. savivaldybės ESOC. Savivaldybė teikia informaciją subjektams apie suformuotas grupes ir kolonas, pirmumo eilę ir pakeitimus, jei atvyksta stacionaro ligoniai, globos įstaigų gyventojai, </w:t>
      </w:r>
      <w:r w:rsidRPr="009C2C60">
        <w:rPr>
          <w:rFonts w:ascii="Times New Roman" w:hAnsi="Times New Roman" w:cs="Times New Roman"/>
          <w:sz w:val="24"/>
          <w:szCs w:val="24"/>
        </w:rPr>
        <w:t>diplomatai</w:t>
      </w:r>
      <w:r w:rsidRPr="009C2C60">
        <w:rPr>
          <w:rFonts w:ascii="Times New Roman" w:hAnsi="Times New Roman" w:cs="Times New Roman"/>
          <w:sz w:val="24"/>
          <w:szCs w:val="24"/>
        </w:rPr>
        <w:t xml:space="preserve"> (sąrašai neperduodami) ar pan. Aktualu numatyti maksimalų galimą žmonių skaičių keltuose esant itin dideliam evakuojamų gyventojų srautui. Susidarius masiniam srautui, Klaipėdos m. savivaldybės ESOC pasitelkia policiją viešajai tvarkai užtikrinti ir organizuoja kitos būtinos pagalbos pasitelkimą (eismą blokuojančio transporto pašalinimą ir pan.). Karo atveju civilinių laivų eismas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derinamas su LK KJP JGKC.</w:t>
      </w:r>
    </w:p>
    <w:p w14:paraId="58E8494B" w14:textId="4D0D10DA" w:rsidR="009C2C60" w:rsidRPr="009C2C60" w:rsidRDefault="009C2C60" w:rsidP="009C2C60">
      <w:pPr>
        <w:tabs>
          <w:tab w:val="left" w:pos="426"/>
        </w:tabs>
        <w:spacing w:after="0"/>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8</w:t>
      </w:r>
      <w:r w:rsidRPr="009C2C60">
        <w:rPr>
          <w:rFonts w:ascii="Times New Roman" w:hAnsi="Times New Roman" w:cs="Times New Roman"/>
          <w:sz w:val="24"/>
          <w:szCs w:val="24"/>
        </w:rPr>
        <w:tab/>
        <w:t>veiksmas. Pagalbos teikimas. Evakavimo punktuose ir susitelkimo zonose</w:t>
      </w:r>
      <w:r w:rsidRPr="009C2C60">
        <w:rPr>
          <w:rFonts w:ascii="Times New Roman" w:hAnsi="Times New Roman" w:cs="Times New Roman"/>
          <w:sz w:val="24"/>
          <w:szCs w:val="24"/>
        </w:rPr>
        <w:t xml:space="preserve"> </w:t>
      </w:r>
      <w:r w:rsidRPr="009C2C60">
        <w:rPr>
          <w:rFonts w:ascii="Times New Roman" w:hAnsi="Times New Roman" w:cs="Times New Roman"/>
          <w:sz w:val="24"/>
          <w:szCs w:val="24"/>
        </w:rPr>
        <w:t>tikslinga pasitelkti nevyriausybines organizacijas (Lietuvos Raudonąjį kryžių, „</w:t>
      </w:r>
      <w:proofErr w:type="spellStart"/>
      <w:r w:rsidRPr="009C2C60">
        <w:rPr>
          <w:rFonts w:ascii="Times New Roman" w:hAnsi="Times New Roman" w:cs="Times New Roman"/>
          <w:sz w:val="24"/>
          <w:szCs w:val="24"/>
        </w:rPr>
        <w:t>Caritą</w:t>
      </w:r>
      <w:proofErr w:type="spellEnd"/>
      <w:r w:rsidRPr="009C2C60">
        <w:rPr>
          <w:rFonts w:ascii="Times New Roman" w:hAnsi="Times New Roman" w:cs="Times New Roman"/>
          <w:sz w:val="24"/>
          <w:szCs w:val="24"/>
        </w:rPr>
        <w:t>“ ar pan., toliau – NVO) pagalbai gyventojams ir subjektams suteikti. NVO pagalba turi būti numatyta subjektų sudarytose bendradarbiavimo sutartyse pagal poreikį.</w:t>
      </w:r>
    </w:p>
    <w:p w14:paraId="61B20959" w14:textId="77777777" w:rsidR="00147F97" w:rsidRDefault="009C2C60" w:rsidP="009C2C60">
      <w:pPr>
        <w:tabs>
          <w:tab w:val="left" w:pos="426"/>
        </w:tabs>
        <w:spacing w:after="0"/>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9</w:t>
      </w:r>
      <w:r w:rsidRPr="009C2C60">
        <w:rPr>
          <w:rFonts w:ascii="Times New Roman" w:hAnsi="Times New Roman" w:cs="Times New Roman"/>
          <w:sz w:val="24"/>
          <w:szCs w:val="24"/>
        </w:rPr>
        <w:tab/>
        <w:t>veiksmas. Gyventojų evakavimo koordinavimas. Gyventojų evakavimą</w:t>
      </w:r>
      <w:r w:rsidRPr="009C2C60">
        <w:rPr>
          <w:rFonts w:ascii="Times New Roman" w:hAnsi="Times New Roman" w:cs="Times New Roman"/>
          <w:sz w:val="24"/>
          <w:szCs w:val="24"/>
        </w:rPr>
        <w:t xml:space="preserve"> </w:t>
      </w:r>
      <w:r w:rsidRPr="009C2C60">
        <w:rPr>
          <w:rFonts w:ascii="Times New Roman" w:hAnsi="Times New Roman" w:cs="Times New Roman"/>
          <w:sz w:val="24"/>
          <w:szCs w:val="24"/>
        </w:rPr>
        <w:t xml:space="preserve">valstybės mastu koordinuoja PAGD, o paskelbus mobilizaciją ar karo padėtį – VMOC. Informacijos teikimą apie gyventojų evakuaciją ir </w:t>
      </w:r>
      <w:proofErr w:type="spellStart"/>
      <w:r w:rsidRPr="009C2C60">
        <w:rPr>
          <w:rFonts w:ascii="Times New Roman" w:hAnsi="Times New Roman" w:cs="Times New Roman"/>
          <w:sz w:val="24"/>
          <w:szCs w:val="24"/>
        </w:rPr>
        <w:t>evakuavimo</w:t>
      </w:r>
      <w:proofErr w:type="spellEnd"/>
      <w:r w:rsidRPr="009C2C60">
        <w:rPr>
          <w:rFonts w:ascii="Times New Roman" w:hAnsi="Times New Roman" w:cs="Times New Roman"/>
          <w:sz w:val="24"/>
          <w:szCs w:val="24"/>
        </w:rPr>
        <w:t xml:space="preserve"> vietas organizuoja savivaldybių ESOC, Gyventojų evakavimą per Klaipėdos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tarpusavyje koordinuotų dalyvaujantys subjektai, pasitelkdami į ESOC paskirtus asmenis (atstovus) bei keisdamiesi informacija tarpusavyje bei su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ir vežėjais. Tikslinga į Klaipėdos m. </w:t>
      </w:r>
      <w:r w:rsidRPr="009C2C60">
        <w:rPr>
          <w:rFonts w:ascii="Times New Roman" w:hAnsi="Times New Roman" w:cs="Times New Roman"/>
          <w:sz w:val="24"/>
          <w:szCs w:val="24"/>
        </w:rPr>
        <w:t>savivaldybės</w:t>
      </w:r>
      <w:r w:rsidRPr="009C2C60">
        <w:rPr>
          <w:rFonts w:ascii="Times New Roman" w:hAnsi="Times New Roman" w:cs="Times New Roman"/>
          <w:sz w:val="24"/>
          <w:szCs w:val="24"/>
        </w:rPr>
        <w:t xml:space="preserve"> ESOC skirti LTSA atstovą. Informaciją ir navigaciją apie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gyventojams evakuoti judėjimą Klaipėdos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teikia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o prasidėjus karo veiksmams dėl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saugumo, koordinuodama veiksmus su LK KJP, – JGKC.</w:t>
      </w:r>
    </w:p>
    <w:p w14:paraId="7E00CEE7" w14:textId="17B7A691" w:rsidR="002C678A" w:rsidRDefault="00147F97" w:rsidP="009C2C60">
      <w:pPr>
        <w:tabs>
          <w:tab w:val="left" w:pos="426"/>
        </w:tabs>
        <w:spacing w:after="0"/>
        <w:ind w:left="0" w:righ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9C2C60" w:rsidRPr="009C2C60">
        <w:rPr>
          <w:rFonts w:ascii="Times New Roman" w:hAnsi="Times New Roman" w:cs="Times New Roman"/>
          <w:sz w:val="24"/>
          <w:szCs w:val="24"/>
        </w:rPr>
        <w:t>veiksmas. Gyventojų evakavimo procedūrų matricos parengimas. Subjektai</w:t>
      </w:r>
      <w:r w:rsidR="009C2C60" w:rsidRPr="009C2C60">
        <w:rPr>
          <w:rFonts w:ascii="Times New Roman" w:hAnsi="Times New Roman" w:cs="Times New Roman"/>
          <w:sz w:val="24"/>
          <w:szCs w:val="24"/>
        </w:rPr>
        <w:t xml:space="preserve"> </w:t>
      </w:r>
      <w:r w:rsidR="009C2C60" w:rsidRPr="009C2C60">
        <w:rPr>
          <w:rFonts w:ascii="Times New Roman" w:hAnsi="Times New Roman" w:cs="Times New Roman"/>
          <w:sz w:val="24"/>
          <w:szCs w:val="24"/>
        </w:rPr>
        <w:t>įvertino pratybų uždavinių įvykdymą, užpildė pratybų vertinimo lapus ir anketas. Apibendrinus pratybų duomenis (subjektų funkcijas, veiksmus, pastabas) parengta gyventojų evakavimo vykdymo ir koordinavimo veiksmų seka (matrica, lentelė pridedama).</w:t>
      </w:r>
    </w:p>
    <w:p w14:paraId="1B3B7BBE" w14:textId="77777777" w:rsidR="009C2C60" w:rsidRPr="009C2C60" w:rsidRDefault="009C2C60" w:rsidP="009C2C60">
      <w:pPr>
        <w:tabs>
          <w:tab w:val="left" w:pos="426"/>
        </w:tabs>
        <w:spacing w:after="0"/>
        <w:ind w:left="0" w:right="0" w:firstLine="709"/>
        <w:jc w:val="both"/>
        <w:rPr>
          <w:rFonts w:ascii="Times New Roman" w:hAnsi="Times New Roman" w:cs="Times New Roman"/>
          <w:sz w:val="24"/>
          <w:szCs w:val="24"/>
        </w:rPr>
      </w:pPr>
    </w:p>
    <w:p w14:paraId="39F2E0AF" w14:textId="77777777" w:rsidR="009C2C60" w:rsidRPr="009C2C60" w:rsidRDefault="009C2C60" w:rsidP="009C2C60">
      <w:pPr>
        <w:spacing w:after="4"/>
        <w:ind w:right="0" w:firstLine="0"/>
        <w:rPr>
          <w:rFonts w:ascii="Times New Roman" w:hAnsi="Times New Roman" w:cs="Times New Roman"/>
          <w:sz w:val="24"/>
          <w:szCs w:val="24"/>
        </w:rPr>
      </w:pPr>
      <w:r w:rsidRPr="009C2C60">
        <w:rPr>
          <w:rFonts w:ascii="Times New Roman" w:hAnsi="Times New Roman" w:cs="Times New Roman"/>
          <w:b/>
          <w:sz w:val="24"/>
          <w:szCs w:val="24"/>
        </w:rPr>
        <w:t>PRATYBŲ VERTINIMAS:</w:t>
      </w:r>
    </w:p>
    <w:p w14:paraId="35A274C3" w14:textId="58620AFF" w:rsidR="009C2C60" w:rsidRPr="009C2C60" w:rsidRDefault="00147F97" w:rsidP="009C2C60">
      <w:pPr>
        <w:numPr>
          <w:ilvl w:val="0"/>
          <w:numId w:val="4"/>
        </w:numPr>
        <w:tabs>
          <w:tab w:val="left" w:pos="1134"/>
        </w:tabs>
        <w:spacing w:after="120" w:line="263" w:lineRule="auto"/>
        <w:ind w:right="0" w:firstLine="699"/>
        <w:jc w:val="both"/>
        <w:rPr>
          <w:rFonts w:ascii="Times New Roman" w:hAnsi="Times New Roman" w:cs="Times New Roman"/>
          <w:sz w:val="24"/>
          <w:szCs w:val="24"/>
        </w:rPr>
      </w:pPr>
      <w:r>
        <w:rPr>
          <w:rFonts w:ascii="Times New Roman" w:hAnsi="Times New Roman" w:cs="Times New Roman"/>
          <w:b/>
          <w:sz w:val="24"/>
          <w:szCs w:val="24"/>
        </w:rPr>
        <w:t>..........</w:t>
      </w:r>
      <w:r w:rsidR="009C2C60" w:rsidRPr="009C2C60">
        <w:rPr>
          <w:rFonts w:ascii="Times New Roman" w:hAnsi="Times New Roman" w:cs="Times New Roman"/>
          <w:b/>
          <w:sz w:val="24"/>
          <w:szCs w:val="24"/>
        </w:rPr>
        <w:t xml:space="preserve"> gyventojų evakuacijai pasitelkimas: </w:t>
      </w:r>
      <w:r w:rsidR="009C2C60" w:rsidRPr="009C2C60">
        <w:rPr>
          <w:rFonts w:ascii="Times New Roman" w:hAnsi="Times New Roman" w:cs="Times New Roman"/>
          <w:sz w:val="24"/>
          <w:szCs w:val="24"/>
        </w:rPr>
        <w:t xml:space="preserve">valstybės mastu nėra aiškiai numatyta, kokia tvarka pasitelkiami </w:t>
      </w:r>
      <w:r>
        <w:rPr>
          <w:rFonts w:ascii="Times New Roman" w:hAnsi="Times New Roman" w:cs="Times New Roman"/>
          <w:sz w:val="24"/>
          <w:szCs w:val="24"/>
        </w:rPr>
        <w:t>........</w:t>
      </w:r>
      <w:r w:rsidR="009C2C60" w:rsidRPr="009C2C60">
        <w:rPr>
          <w:rFonts w:ascii="Times New Roman" w:hAnsi="Times New Roman" w:cs="Times New Roman"/>
          <w:sz w:val="24"/>
          <w:szCs w:val="24"/>
        </w:rPr>
        <w:t xml:space="preserve"> gyventojų evakuacijai </w:t>
      </w:r>
      <w:r>
        <w:rPr>
          <w:rFonts w:ascii="Times New Roman" w:hAnsi="Times New Roman" w:cs="Times New Roman"/>
          <w:sz w:val="24"/>
          <w:szCs w:val="24"/>
        </w:rPr>
        <w:t>..........</w:t>
      </w:r>
      <w:r w:rsidR="009C2C60" w:rsidRPr="009C2C60">
        <w:rPr>
          <w:rFonts w:ascii="Times New Roman" w:hAnsi="Times New Roman" w:cs="Times New Roman"/>
          <w:sz w:val="24"/>
          <w:szCs w:val="24"/>
        </w:rPr>
        <w:t xml:space="preserve"> keliu. Paskelbus evakuaciją veiksmai būtų susiję su </w:t>
      </w:r>
      <w:r>
        <w:rPr>
          <w:rFonts w:ascii="Times New Roman" w:hAnsi="Times New Roman" w:cs="Times New Roman"/>
          <w:sz w:val="24"/>
          <w:szCs w:val="24"/>
        </w:rPr>
        <w:t>.......</w:t>
      </w:r>
      <w:r w:rsidR="009C2C60" w:rsidRPr="009C2C60">
        <w:rPr>
          <w:rFonts w:ascii="Times New Roman" w:hAnsi="Times New Roman" w:cs="Times New Roman"/>
          <w:sz w:val="24"/>
          <w:szCs w:val="24"/>
        </w:rPr>
        <w:t xml:space="preserve">, kurie būtų pasitelkti evakuoti asmenis, tinkamumo vertinimu bei </w:t>
      </w:r>
      <w:r>
        <w:rPr>
          <w:rFonts w:ascii="Times New Roman" w:hAnsi="Times New Roman" w:cs="Times New Roman"/>
          <w:sz w:val="24"/>
          <w:szCs w:val="24"/>
        </w:rPr>
        <w:t>.......</w:t>
      </w:r>
      <w:r w:rsidR="009C2C60" w:rsidRPr="009C2C60">
        <w:rPr>
          <w:rFonts w:ascii="Times New Roman" w:hAnsi="Times New Roman" w:cs="Times New Roman"/>
          <w:sz w:val="24"/>
          <w:szCs w:val="24"/>
        </w:rPr>
        <w:t xml:space="preserve">, priklausančių privatiems subjektams, įskaitant užsienio valstybėse įregistruotus vežėjus, panaudojimu. </w:t>
      </w:r>
    </w:p>
    <w:p w14:paraId="3EC0D3C7" w14:textId="3749516B" w:rsidR="009C2C60" w:rsidRDefault="00147F97" w:rsidP="009C2C60">
      <w:pPr>
        <w:numPr>
          <w:ilvl w:val="0"/>
          <w:numId w:val="4"/>
        </w:numPr>
        <w:tabs>
          <w:tab w:val="left" w:pos="1134"/>
        </w:tabs>
        <w:spacing w:after="0" w:line="263" w:lineRule="auto"/>
        <w:ind w:right="0" w:firstLine="699"/>
        <w:jc w:val="both"/>
        <w:rPr>
          <w:rFonts w:ascii="Times New Roman" w:hAnsi="Times New Roman" w:cs="Times New Roman"/>
          <w:sz w:val="24"/>
          <w:szCs w:val="24"/>
        </w:rPr>
      </w:pPr>
      <w:r>
        <w:rPr>
          <w:rFonts w:ascii="Times New Roman" w:hAnsi="Times New Roman" w:cs="Times New Roman"/>
          <w:b/>
          <w:sz w:val="24"/>
          <w:szCs w:val="24"/>
        </w:rPr>
        <w:t>.......</w:t>
      </w:r>
      <w:r w:rsidR="009C2C60" w:rsidRPr="009C2C60">
        <w:rPr>
          <w:rFonts w:ascii="Times New Roman" w:hAnsi="Times New Roman" w:cs="Times New Roman"/>
          <w:b/>
          <w:sz w:val="24"/>
          <w:szCs w:val="24"/>
        </w:rPr>
        <w:t xml:space="preserve"> keliu evakuojamų gyventojų srauto valdymas, gyventojų</w:t>
      </w:r>
      <w:r w:rsidR="00211F7A">
        <w:rPr>
          <w:rFonts w:ascii="Times New Roman" w:hAnsi="Times New Roman" w:cs="Times New Roman"/>
          <w:b/>
          <w:sz w:val="24"/>
          <w:szCs w:val="24"/>
        </w:rPr>
        <w:t xml:space="preserve"> </w:t>
      </w:r>
      <w:r w:rsidR="009C2C60" w:rsidRPr="009C2C60">
        <w:rPr>
          <w:rFonts w:ascii="Times New Roman" w:hAnsi="Times New Roman" w:cs="Times New Roman"/>
          <w:b/>
          <w:sz w:val="24"/>
          <w:szCs w:val="24"/>
        </w:rPr>
        <w:t xml:space="preserve">registravimas: </w:t>
      </w:r>
      <w:r w:rsidR="009C2C60" w:rsidRPr="009C2C60">
        <w:rPr>
          <w:rFonts w:ascii="Times New Roman" w:hAnsi="Times New Roman" w:cs="Times New Roman"/>
          <w:sz w:val="24"/>
          <w:szCs w:val="24"/>
        </w:rPr>
        <w:t xml:space="preserve">visi iš šalies evakuojami gyventojai turi registruotis evakavimo punktuose; sąrašus sudaro ir srautus į </w:t>
      </w:r>
      <w:r>
        <w:rPr>
          <w:rFonts w:ascii="Times New Roman" w:hAnsi="Times New Roman" w:cs="Times New Roman"/>
          <w:sz w:val="24"/>
          <w:szCs w:val="24"/>
        </w:rPr>
        <w:t>........</w:t>
      </w:r>
      <w:r w:rsidR="009C2C60" w:rsidRPr="009C2C60">
        <w:rPr>
          <w:rFonts w:ascii="Times New Roman" w:hAnsi="Times New Roman" w:cs="Times New Roman"/>
          <w:sz w:val="24"/>
          <w:szCs w:val="24"/>
        </w:rPr>
        <w:t xml:space="preserve"> nukreipia evakavimo punktai, šiuos veiksmus koordinuoja Klaipėdos m. savivaldybės ESOC, kuri nustato asmenų grupių (kolonų) evakavimo pirmumo eilę evakavimo punktuose.</w:t>
      </w:r>
    </w:p>
    <w:p w14:paraId="4F126737" w14:textId="5AC62A64" w:rsidR="009C2C60" w:rsidRDefault="009C2C60" w:rsidP="009C2C60">
      <w:pPr>
        <w:numPr>
          <w:ilvl w:val="0"/>
          <w:numId w:val="4"/>
        </w:numPr>
        <w:tabs>
          <w:tab w:val="left" w:pos="1134"/>
        </w:tabs>
        <w:spacing w:after="0" w:line="263" w:lineRule="auto"/>
        <w:ind w:right="0" w:firstLine="699"/>
        <w:jc w:val="both"/>
        <w:rPr>
          <w:rFonts w:ascii="Times New Roman" w:hAnsi="Times New Roman" w:cs="Times New Roman"/>
          <w:sz w:val="24"/>
          <w:szCs w:val="24"/>
        </w:rPr>
      </w:pPr>
      <w:r w:rsidRPr="009C2C60">
        <w:rPr>
          <w:rFonts w:ascii="Times New Roman" w:hAnsi="Times New Roman" w:cs="Times New Roman"/>
          <w:b/>
          <w:sz w:val="24"/>
          <w:szCs w:val="24"/>
        </w:rPr>
        <w:t xml:space="preserve">Gyventojų evakavimo </w:t>
      </w:r>
      <w:r w:rsidR="00147F97">
        <w:rPr>
          <w:rFonts w:ascii="Times New Roman" w:hAnsi="Times New Roman" w:cs="Times New Roman"/>
          <w:b/>
          <w:sz w:val="24"/>
          <w:szCs w:val="24"/>
        </w:rPr>
        <w:t>.........</w:t>
      </w:r>
      <w:r w:rsidRPr="009C2C60">
        <w:rPr>
          <w:rFonts w:ascii="Times New Roman" w:hAnsi="Times New Roman" w:cs="Times New Roman"/>
          <w:b/>
          <w:sz w:val="24"/>
          <w:szCs w:val="24"/>
        </w:rPr>
        <w:t xml:space="preserve"> veiksmų koordinavimas: </w:t>
      </w:r>
      <w:r w:rsidRPr="009C2C60">
        <w:rPr>
          <w:rFonts w:ascii="Times New Roman" w:hAnsi="Times New Roman" w:cs="Times New Roman"/>
          <w:sz w:val="24"/>
          <w:szCs w:val="24"/>
        </w:rPr>
        <w:t>subjektų veiksmų gyventojų evakavimo atveju mechanizmas teisės aktais yra</w:t>
      </w:r>
      <w:r w:rsidRPr="009C2C60">
        <w:rPr>
          <w:rFonts w:ascii="Times New Roman" w:hAnsi="Times New Roman" w:cs="Times New Roman"/>
          <w:sz w:val="24"/>
          <w:szCs w:val="24"/>
        </w:rPr>
        <w:t xml:space="preserve"> </w:t>
      </w:r>
      <w:r w:rsidRPr="009C2C60">
        <w:rPr>
          <w:rFonts w:ascii="Times New Roman" w:hAnsi="Times New Roman" w:cs="Times New Roman"/>
          <w:sz w:val="24"/>
          <w:szCs w:val="24"/>
        </w:rPr>
        <w:t xml:space="preserve">nustatytas ir aiškus, tačiau būtina patikslinti sprendimų priėmimo tvarką dėl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panaudojimo (pasitelkimo).</w:t>
      </w:r>
    </w:p>
    <w:p w14:paraId="7B314773" w14:textId="3AF01ACA" w:rsidR="009C2C60" w:rsidRPr="009C2C60" w:rsidRDefault="009C2C60" w:rsidP="009C2C60">
      <w:pPr>
        <w:numPr>
          <w:ilvl w:val="0"/>
          <w:numId w:val="4"/>
        </w:numPr>
        <w:tabs>
          <w:tab w:val="left" w:pos="1134"/>
        </w:tabs>
        <w:spacing w:after="0" w:line="263" w:lineRule="auto"/>
        <w:ind w:right="0" w:firstLine="699"/>
        <w:jc w:val="both"/>
        <w:rPr>
          <w:rFonts w:ascii="Times New Roman" w:hAnsi="Times New Roman" w:cs="Times New Roman"/>
          <w:sz w:val="24"/>
          <w:szCs w:val="24"/>
        </w:rPr>
      </w:pPr>
      <w:r w:rsidRPr="009C2C60">
        <w:rPr>
          <w:rFonts w:ascii="Times New Roman" w:hAnsi="Times New Roman" w:cs="Times New Roman"/>
          <w:b/>
          <w:bCs/>
          <w:sz w:val="24"/>
          <w:szCs w:val="24"/>
        </w:rPr>
        <w:t>Pastabos pratybų eigai:</w:t>
      </w:r>
      <w:r w:rsidRPr="009C2C60">
        <w:rPr>
          <w:rFonts w:ascii="Times New Roman" w:hAnsi="Times New Roman" w:cs="Times New Roman"/>
          <w:sz w:val="24"/>
          <w:szCs w:val="24"/>
        </w:rPr>
        <w:t xml:space="preserve"> pratybos organizuotos siekiant taktiniu lygmeniu identifikuoti trūkstamus evakavimo algoritmo elementus, todėl pratybų eigoje diskutuoti galimi veiksmai (institucijų ir vežėjų vaidmuo evakuojant gyventojus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keliu), kurie kol kas nėra reglamentuoti teisės aktuose ir nėra numatyti subjektų ekstremaliųjų situacijų valdymo planuose. </w:t>
      </w:r>
    </w:p>
    <w:p w14:paraId="2C8EFF6A" w14:textId="77777777" w:rsidR="009C2C60" w:rsidRPr="009C2C60" w:rsidRDefault="009C2C60" w:rsidP="009C2C60">
      <w:pPr>
        <w:tabs>
          <w:tab w:val="left" w:pos="1134"/>
        </w:tabs>
        <w:spacing w:after="0"/>
        <w:ind w:right="0" w:firstLine="699"/>
        <w:jc w:val="both"/>
        <w:rPr>
          <w:rFonts w:ascii="Times New Roman" w:hAnsi="Times New Roman" w:cs="Times New Roman"/>
          <w:b/>
          <w:bCs/>
          <w:sz w:val="24"/>
          <w:szCs w:val="24"/>
        </w:rPr>
      </w:pPr>
      <w:r w:rsidRPr="009C2C60">
        <w:rPr>
          <w:rFonts w:ascii="Times New Roman" w:hAnsi="Times New Roman" w:cs="Times New Roman"/>
          <w:b/>
          <w:bCs/>
          <w:sz w:val="24"/>
          <w:szCs w:val="24"/>
        </w:rPr>
        <w:t>BENDROS IŠVADOS:</w:t>
      </w:r>
    </w:p>
    <w:p w14:paraId="04E94A12" w14:textId="77777777" w:rsidR="009C2C60" w:rsidRPr="009C2C60" w:rsidRDefault="009C2C60" w:rsidP="009C2C60">
      <w:pPr>
        <w:tabs>
          <w:tab w:val="left" w:pos="1134"/>
        </w:tabs>
        <w:spacing w:after="0"/>
        <w:ind w:right="0" w:firstLine="699"/>
        <w:jc w:val="both"/>
        <w:rPr>
          <w:rFonts w:ascii="Times New Roman" w:hAnsi="Times New Roman" w:cs="Times New Roman"/>
          <w:sz w:val="24"/>
          <w:szCs w:val="24"/>
        </w:rPr>
      </w:pPr>
      <w:r w:rsidRPr="009C2C60">
        <w:rPr>
          <w:rFonts w:ascii="Times New Roman" w:hAnsi="Times New Roman" w:cs="Times New Roman"/>
          <w:sz w:val="24"/>
          <w:szCs w:val="24"/>
        </w:rPr>
        <w:t>1.</w:t>
      </w:r>
      <w:r w:rsidRPr="009C2C60">
        <w:rPr>
          <w:rFonts w:ascii="Times New Roman" w:hAnsi="Times New Roman" w:cs="Times New Roman"/>
          <w:sz w:val="24"/>
          <w:szCs w:val="24"/>
        </w:rPr>
        <w:tab/>
        <w:t xml:space="preserve">Gyventojų evakavimą valstybės mastu koordinuotų PAGD (paskelbus karo padėtį ir mobilizaciją – VMOC), kurie užtikrintų Lietuvos Respublikos Vyriausybės nutarimų, valstybės suderintų su užsienio partneriais sprendimų dėl evakuojamų gyventojų priėmimo užsienio šalyse įgyvendinimą. NKVC (arba VMOC) teiktų nurodymus PAGD ir vietos (Lietuvos Respublikos) subjektams (savivaldybėms, ūkio subjektams). Evakuojamų gyventojų srautą ir jų pirmumo eilę koordinuotų bei evakuojamų gyventojų sąrašus sudarytų (registruotų) savivaldybės ESOC. </w:t>
      </w:r>
    </w:p>
    <w:p w14:paraId="04CB4FBD" w14:textId="55773F3A" w:rsidR="009C2C60" w:rsidRPr="009C2C60" w:rsidRDefault="009C2C60" w:rsidP="009C2C60">
      <w:pPr>
        <w:tabs>
          <w:tab w:val="left" w:pos="1134"/>
        </w:tabs>
        <w:spacing w:after="0"/>
        <w:ind w:right="0" w:firstLine="699"/>
        <w:jc w:val="both"/>
        <w:rPr>
          <w:rFonts w:ascii="Times New Roman" w:hAnsi="Times New Roman" w:cs="Times New Roman"/>
          <w:sz w:val="24"/>
          <w:szCs w:val="24"/>
        </w:rPr>
      </w:pPr>
      <w:r w:rsidRPr="009C2C60">
        <w:rPr>
          <w:rFonts w:ascii="Times New Roman" w:hAnsi="Times New Roman" w:cs="Times New Roman"/>
          <w:sz w:val="24"/>
          <w:szCs w:val="24"/>
        </w:rPr>
        <w:t>2.</w:t>
      </w:r>
      <w:r w:rsidRPr="009C2C60">
        <w:rPr>
          <w:rFonts w:ascii="Times New Roman" w:hAnsi="Times New Roman" w:cs="Times New Roman"/>
          <w:sz w:val="24"/>
          <w:szCs w:val="24"/>
        </w:rPr>
        <w:tab/>
        <w:t xml:space="preserve">Gyventojų evakavimo per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algoritmo projektas iš esmės atitinka sumanymą koordinuoti gyventojų evakavimą atkarpoje nuo gyventojų atvykimo į gyventojų evakavimo punktus iki išvykimo iš Klaipėdos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Subjektų veiksmai algoritmo grandinėje (etapuose) būtų koordinuojami pasitelkiant evakavimo procese dalyvaujančių subjektų ekstremaliųjų situacijų operacijų centrus ir vežėjų įgaliotus atstovus. </w:t>
      </w:r>
    </w:p>
    <w:p w14:paraId="06BEA5CF" w14:textId="7849654F" w:rsidR="009C2C60" w:rsidRPr="009C2C60" w:rsidRDefault="009C2C60" w:rsidP="009C2C60">
      <w:pPr>
        <w:tabs>
          <w:tab w:val="left" w:pos="1134"/>
        </w:tabs>
        <w:spacing w:after="0"/>
        <w:ind w:right="0" w:firstLine="699"/>
        <w:jc w:val="both"/>
        <w:rPr>
          <w:rFonts w:ascii="Times New Roman" w:hAnsi="Times New Roman" w:cs="Times New Roman"/>
          <w:sz w:val="24"/>
          <w:szCs w:val="24"/>
        </w:rPr>
      </w:pPr>
      <w:r w:rsidRPr="009C2C60">
        <w:rPr>
          <w:rFonts w:ascii="Times New Roman" w:hAnsi="Times New Roman" w:cs="Times New Roman"/>
          <w:sz w:val="24"/>
          <w:szCs w:val="24"/>
        </w:rPr>
        <w:t>3.</w:t>
      </w:r>
      <w:r w:rsidRPr="009C2C60">
        <w:rPr>
          <w:rFonts w:ascii="Times New Roman" w:hAnsi="Times New Roman" w:cs="Times New Roman"/>
          <w:sz w:val="24"/>
          <w:szCs w:val="24"/>
        </w:rPr>
        <w:tab/>
        <w:t xml:space="preserve">Klaipėdos uoste veikiančių vežėjų (užsienio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w:t>
      </w:r>
      <w:proofErr w:type="spellStart"/>
      <w:r w:rsidRPr="009C2C60">
        <w:rPr>
          <w:rFonts w:ascii="Times New Roman" w:hAnsi="Times New Roman" w:cs="Times New Roman"/>
          <w:sz w:val="24"/>
          <w:szCs w:val="24"/>
        </w:rPr>
        <w:t>sąvinininkų</w:t>
      </w:r>
      <w:proofErr w:type="spellEnd"/>
      <w:r w:rsidRPr="009C2C60">
        <w:rPr>
          <w:rFonts w:ascii="Times New Roman" w:hAnsi="Times New Roman" w:cs="Times New Roman"/>
          <w:sz w:val="24"/>
          <w:szCs w:val="24"/>
        </w:rPr>
        <w:t xml:space="preserve">) veiksmus koordinuojantys ekstremaliųjų situacijų centrai yra ne Lietuvoje, todėl negalima aiškiai prognozuoti, kokius sprendimus jie priimtų dėl jiems priklausančių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patelkimo gyventojams evakuoti.</w:t>
      </w:r>
    </w:p>
    <w:p w14:paraId="5AEBA6C0" w14:textId="20ED4D83" w:rsidR="009C2C60" w:rsidRPr="009C2C60" w:rsidRDefault="009C2C60" w:rsidP="009C2C60">
      <w:pPr>
        <w:tabs>
          <w:tab w:val="left" w:pos="1134"/>
        </w:tabs>
        <w:spacing w:after="0"/>
        <w:ind w:right="0" w:firstLine="699"/>
        <w:jc w:val="both"/>
        <w:rPr>
          <w:rFonts w:ascii="Times New Roman" w:hAnsi="Times New Roman" w:cs="Times New Roman"/>
          <w:sz w:val="24"/>
          <w:szCs w:val="24"/>
        </w:rPr>
      </w:pPr>
      <w:r w:rsidRPr="009C2C60">
        <w:rPr>
          <w:rFonts w:ascii="Times New Roman" w:hAnsi="Times New Roman" w:cs="Times New Roman"/>
          <w:sz w:val="24"/>
          <w:szCs w:val="24"/>
        </w:rPr>
        <w:t>4.</w:t>
      </w:r>
      <w:r w:rsidRPr="009C2C60">
        <w:rPr>
          <w:rFonts w:ascii="Times New Roman" w:hAnsi="Times New Roman" w:cs="Times New Roman"/>
          <w:sz w:val="24"/>
          <w:szCs w:val="24"/>
        </w:rPr>
        <w:tab/>
        <w:t xml:space="preserve">Tarptautiniai susitarimai leidžia panaudoti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didesniam keleivių skaičiui, nei įprastai laivas yra sertifikuotas, tačiau būtina sąlyga yra ta, kad valstybės, su kurios vėliava plaukioja laivas, kompetentinga institucija nustatytų tokio gabenimo sąlygas, ir tai turi būti suderinta su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į kurį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plaukia, kompetentingomis institucijomis. Šios sąlygos turi būti iš anksto aptartos ir suderintos su </w:t>
      </w:r>
      <w:proofErr w:type="spellStart"/>
      <w:r w:rsidRPr="009C2C60">
        <w:rPr>
          <w:rFonts w:ascii="Times New Roman" w:hAnsi="Times New Roman" w:cs="Times New Roman"/>
          <w:sz w:val="24"/>
          <w:szCs w:val="24"/>
        </w:rPr>
        <w:t>vėžėjais</w:t>
      </w:r>
      <w:proofErr w:type="spellEnd"/>
      <w:r w:rsidRPr="009C2C60">
        <w:rPr>
          <w:rFonts w:ascii="Times New Roman" w:hAnsi="Times New Roman" w:cs="Times New Roman"/>
          <w:sz w:val="24"/>
          <w:szCs w:val="24"/>
        </w:rPr>
        <w:t xml:space="preserve">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w:t>
      </w:r>
      <w:proofErr w:type="spellStart"/>
      <w:r w:rsidRPr="009C2C60">
        <w:rPr>
          <w:rFonts w:ascii="Times New Roman" w:hAnsi="Times New Roman" w:cs="Times New Roman"/>
          <w:sz w:val="24"/>
          <w:szCs w:val="24"/>
        </w:rPr>
        <w:t>sąvininkais</w:t>
      </w:r>
      <w:proofErr w:type="spellEnd"/>
      <w:r w:rsidRPr="009C2C60">
        <w:rPr>
          <w:rFonts w:ascii="Times New Roman" w:hAnsi="Times New Roman" w:cs="Times New Roman"/>
          <w:sz w:val="24"/>
          <w:szCs w:val="24"/>
        </w:rPr>
        <w:t xml:space="preserve">), gyventojų evakavimui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keliu turi būti pasirengta valstybės lygiu (numatomi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papildomos gelbėjimosi priemonės, vežėjų įsipareigojimai arba nustatomi privalomi nurodymai). </w:t>
      </w:r>
    </w:p>
    <w:p w14:paraId="1D690891" w14:textId="60B155F4" w:rsidR="009C2C60" w:rsidRDefault="009C2C60" w:rsidP="009C2C60">
      <w:pPr>
        <w:tabs>
          <w:tab w:val="left" w:pos="1134"/>
        </w:tabs>
        <w:spacing w:after="0"/>
        <w:ind w:right="0" w:firstLine="699"/>
        <w:jc w:val="both"/>
        <w:rPr>
          <w:rFonts w:ascii="Times New Roman" w:hAnsi="Times New Roman" w:cs="Times New Roman"/>
          <w:sz w:val="24"/>
          <w:szCs w:val="24"/>
        </w:rPr>
      </w:pPr>
      <w:r w:rsidRPr="009C2C60">
        <w:rPr>
          <w:rFonts w:ascii="Times New Roman" w:hAnsi="Times New Roman" w:cs="Times New Roman"/>
          <w:sz w:val="24"/>
          <w:szCs w:val="24"/>
        </w:rPr>
        <w:t>5.</w:t>
      </w:r>
      <w:r w:rsidRPr="009C2C60">
        <w:rPr>
          <w:rFonts w:ascii="Times New Roman" w:hAnsi="Times New Roman" w:cs="Times New Roman"/>
          <w:sz w:val="24"/>
          <w:szCs w:val="24"/>
        </w:rPr>
        <w:tab/>
        <w:t xml:space="preserve">Paskelbus gyventojų evakuaciją institucijos ir ūkio subjektai turės užtikrinti keleivių ir krovinių aptarnavimą ekstremaliųjų ir ypatingųjų įvykių (elektros, ryšio sutrikimai, minia, eismo blokavimas, neramumai) sąlygomis, todėl būtina numatyti papildomas viešosios tvarkos užtikrinimo </w:t>
      </w:r>
      <w:r w:rsidRPr="009C2C60">
        <w:rPr>
          <w:rFonts w:ascii="Times New Roman" w:hAnsi="Times New Roman" w:cs="Times New Roman"/>
          <w:sz w:val="24"/>
          <w:szCs w:val="24"/>
        </w:rPr>
        <w:lastRenderedPageBreak/>
        <w:t xml:space="preserve">priemones ir evakuojamų gyventojų srautams valdyti (atitvarai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prieigose, duomenų bazių alternatyvios prieigos, popierinių gyventojų sąrašų teikimas ir pan.). </w:t>
      </w:r>
    </w:p>
    <w:p w14:paraId="3AC7165A" w14:textId="77777777" w:rsidR="00211F7A" w:rsidRPr="009C2C60" w:rsidRDefault="00211F7A" w:rsidP="009C2C60">
      <w:pPr>
        <w:tabs>
          <w:tab w:val="left" w:pos="1134"/>
        </w:tabs>
        <w:spacing w:after="0"/>
        <w:ind w:right="0" w:firstLine="699"/>
        <w:jc w:val="both"/>
        <w:rPr>
          <w:rFonts w:ascii="Times New Roman" w:hAnsi="Times New Roman" w:cs="Times New Roman"/>
          <w:sz w:val="24"/>
          <w:szCs w:val="24"/>
        </w:rPr>
      </w:pPr>
    </w:p>
    <w:p w14:paraId="617A5CF8" w14:textId="0035AA50" w:rsidR="009C2C60" w:rsidRPr="00211F7A" w:rsidRDefault="009C2C60" w:rsidP="00211F7A">
      <w:pPr>
        <w:spacing w:after="0"/>
        <w:ind w:right="0" w:firstLine="699"/>
        <w:jc w:val="both"/>
        <w:rPr>
          <w:rFonts w:ascii="Times New Roman" w:hAnsi="Times New Roman" w:cs="Times New Roman"/>
          <w:b/>
          <w:bCs/>
          <w:sz w:val="24"/>
          <w:szCs w:val="24"/>
        </w:rPr>
      </w:pPr>
      <w:r w:rsidRPr="00211F7A">
        <w:rPr>
          <w:rFonts w:ascii="Times New Roman" w:hAnsi="Times New Roman" w:cs="Times New Roman"/>
          <w:b/>
          <w:bCs/>
          <w:sz w:val="24"/>
          <w:szCs w:val="24"/>
        </w:rPr>
        <w:t>REKOMENDACIJOS:</w:t>
      </w:r>
    </w:p>
    <w:p w14:paraId="421CE287" w14:textId="563063D1" w:rsidR="002C678A" w:rsidRPr="009C2C60" w:rsidRDefault="009C2C60" w:rsidP="008C14F9">
      <w:pPr>
        <w:tabs>
          <w:tab w:val="left" w:pos="1134"/>
        </w:tabs>
        <w:spacing w:after="0"/>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 xml:space="preserve">1. Atsižvelgiant į Gyventojų evakavimo </w:t>
      </w:r>
      <w:r w:rsidR="008C14F9">
        <w:rPr>
          <w:rFonts w:ascii="Times New Roman" w:hAnsi="Times New Roman" w:cs="Times New Roman"/>
          <w:sz w:val="24"/>
          <w:szCs w:val="24"/>
        </w:rPr>
        <w:t>............</w:t>
      </w:r>
      <w:r w:rsidRPr="009C2C60">
        <w:rPr>
          <w:rFonts w:ascii="Times New Roman" w:hAnsi="Times New Roman" w:cs="Times New Roman"/>
          <w:sz w:val="24"/>
          <w:szCs w:val="24"/>
        </w:rPr>
        <w:t xml:space="preserve"> algoritmo patikslinimus, parengti Gyventojų evakavimo </w:t>
      </w:r>
      <w:r w:rsidR="008C14F9">
        <w:rPr>
          <w:rFonts w:ascii="Times New Roman" w:hAnsi="Times New Roman" w:cs="Times New Roman"/>
          <w:sz w:val="24"/>
          <w:szCs w:val="24"/>
        </w:rPr>
        <w:t>..........</w:t>
      </w:r>
      <w:r w:rsidRPr="009C2C60">
        <w:rPr>
          <w:rFonts w:ascii="Times New Roman" w:hAnsi="Times New Roman" w:cs="Times New Roman"/>
          <w:sz w:val="24"/>
          <w:szCs w:val="24"/>
        </w:rPr>
        <w:t xml:space="preserve"> tvarkos aprašą (</w:t>
      </w:r>
      <w:r w:rsidR="008C14F9">
        <w:rPr>
          <w:rFonts w:ascii="Times New Roman" w:hAnsi="Times New Roman" w:cs="Times New Roman"/>
          <w:sz w:val="24"/>
          <w:szCs w:val="24"/>
        </w:rPr>
        <w:t>............</w:t>
      </w:r>
      <w:r w:rsidRPr="009C2C60">
        <w:rPr>
          <w:rFonts w:ascii="Times New Roman" w:hAnsi="Times New Roman" w:cs="Times New Roman"/>
          <w:sz w:val="24"/>
          <w:szCs w:val="24"/>
        </w:rPr>
        <w:t xml:space="preserve"> ekstremaliųjų situacijų valdymo plano priedą) ir jį suderinti su Klaipėdos m. savivaldybės administracija bei PAGD.</w:t>
      </w:r>
    </w:p>
    <w:p w14:paraId="1A14CC3D" w14:textId="7D2070CA" w:rsidR="009C2C60" w:rsidRPr="009C2C60" w:rsidRDefault="009C2C60" w:rsidP="008C14F9">
      <w:pPr>
        <w:numPr>
          <w:ilvl w:val="0"/>
          <w:numId w:val="6"/>
        </w:numPr>
        <w:tabs>
          <w:tab w:val="left" w:pos="1134"/>
        </w:tabs>
        <w:spacing w:after="0" w:line="263" w:lineRule="auto"/>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Valstybės ir savivaldybės lygmens gyventojų evakavimo organizavimo</w:t>
      </w:r>
      <w:r>
        <w:rPr>
          <w:rFonts w:ascii="Times New Roman" w:hAnsi="Times New Roman" w:cs="Times New Roman"/>
          <w:sz w:val="24"/>
          <w:szCs w:val="24"/>
        </w:rPr>
        <w:t xml:space="preserve"> </w:t>
      </w:r>
      <w:r w:rsidRPr="009C2C60">
        <w:rPr>
          <w:rFonts w:ascii="Times New Roman" w:hAnsi="Times New Roman" w:cs="Times New Roman"/>
          <w:sz w:val="24"/>
          <w:szCs w:val="24"/>
        </w:rPr>
        <w:t>tvarkos aprašuose tikslinga numatyti šiuos elementus (sprendimus, veiksmus):</w:t>
      </w:r>
    </w:p>
    <w:p w14:paraId="2AEC125C" w14:textId="4B0B4157" w:rsidR="009C2C60" w:rsidRPr="009C2C60" w:rsidRDefault="009C2C60" w:rsidP="008C14F9">
      <w:pPr>
        <w:numPr>
          <w:ilvl w:val="1"/>
          <w:numId w:val="6"/>
        </w:numPr>
        <w:tabs>
          <w:tab w:val="left" w:pos="1134"/>
        </w:tabs>
        <w:spacing w:after="0" w:line="263" w:lineRule="auto"/>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 xml:space="preserve">kaip būtų pasitelkiami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su Lietuvos Respublikos vėliava (vėliavos</w:t>
      </w:r>
      <w:r>
        <w:rPr>
          <w:rFonts w:ascii="Times New Roman" w:hAnsi="Times New Roman" w:cs="Times New Roman"/>
          <w:sz w:val="24"/>
          <w:szCs w:val="24"/>
        </w:rPr>
        <w:t xml:space="preserve"> </w:t>
      </w:r>
      <w:r w:rsidRPr="009C2C60">
        <w:rPr>
          <w:rFonts w:ascii="Times New Roman" w:hAnsi="Times New Roman" w:cs="Times New Roman"/>
          <w:sz w:val="24"/>
          <w:szCs w:val="24"/>
        </w:rPr>
        <w:t>valstybės), kaip ir kuri institucija suderina kitų valstybių laivų pasitelkimą;</w:t>
      </w:r>
    </w:p>
    <w:p w14:paraId="3D8927DE" w14:textId="39C2C4C5" w:rsidR="009C2C60" w:rsidRPr="009C2C60" w:rsidRDefault="009C2C60" w:rsidP="008C14F9">
      <w:pPr>
        <w:numPr>
          <w:ilvl w:val="1"/>
          <w:numId w:val="6"/>
        </w:numPr>
        <w:tabs>
          <w:tab w:val="left" w:pos="1134"/>
        </w:tabs>
        <w:spacing w:after="0" w:line="263" w:lineRule="auto"/>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 xml:space="preserve">kaip suderinamas didesnis evakuojamų gyventojų, nei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registro</w:t>
      </w:r>
      <w:r>
        <w:rPr>
          <w:rFonts w:ascii="Times New Roman" w:hAnsi="Times New Roman" w:cs="Times New Roman"/>
          <w:sz w:val="24"/>
          <w:szCs w:val="24"/>
        </w:rPr>
        <w:t xml:space="preserve"> </w:t>
      </w:r>
      <w:r w:rsidRPr="009C2C60">
        <w:rPr>
          <w:rFonts w:ascii="Times New Roman" w:hAnsi="Times New Roman" w:cs="Times New Roman"/>
          <w:sz w:val="24"/>
          <w:szCs w:val="24"/>
        </w:rPr>
        <w:t xml:space="preserve">dokumentuose numatytas (keleivių), skaičius, esant būtinumui nedelsiant juos išgabenti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keliu dėl karo veiksmų ar grėsmės.</w:t>
      </w:r>
    </w:p>
    <w:p w14:paraId="51CB3E53" w14:textId="27DBD55D" w:rsidR="009C2C60" w:rsidRPr="009C2C60" w:rsidRDefault="009C2C60" w:rsidP="008C14F9">
      <w:pPr>
        <w:numPr>
          <w:ilvl w:val="0"/>
          <w:numId w:val="6"/>
        </w:numPr>
        <w:tabs>
          <w:tab w:val="left" w:pos="1134"/>
        </w:tabs>
        <w:spacing w:after="0" w:line="263" w:lineRule="auto"/>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Valstybės rezervo priemonėse turėtų būti planuojamos priemonės gyventojų</w:t>
      </w:r>
      <w:r>
        <w:rPr>
          <w:rFonts w:ascii="Times New Roman" w:hAnsi="Times New Roman" w:cs="Times New Roman"/>
          <w:sz w:val="24"/>
          <w:szCs w:val="24"/>
        </w:rPr>
        <w:t xml:space="preserve"> </w:t>
      </w:r>
      <w:r w:rsidRPr="009C2C60">
        <w:rPr>
          <w:rFonts w:ascii="Times New Roman" w:hAnsi="Times New Roman" w:cs="Times New Roman"/>
          <w:sz w:val="24"/>
          <w:szCs w:val="24"/>
        </w:rPr>
        <w:t xml:space="preserve">gyvybės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apsaugai užtikrinti bei viešajai tvarkai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prieigose palaikyti (gelbėjimosi liemenės, eismo blokavimo įrenginiai, kelio ženklai, apsauginiai atitvarai, tvorų segmentai ir pan.).</w:t>
      </w:r>
    </w:p>
    <w:p w14:paraId="395C0BC8" w14:textId="037D23C2" w:rsidR="002C678A" w:rsidRDefault="009C2C60" w:rsidP="008C14F9">
      <w:pPr>
        <w:spacing w:after="0"/>
        <w:ind w:left="0" w:right="0" w:firstLine="709"/>
        <w:jc w:val="both"/>
        <w:rPr>
          <w:rFonts w:ascii="Times New Roman" w:hAnsi="Times New Roman" w:cs="Times New Roman"/>
          <w:sz w:val="24"/>
          <w:szCs w:val="24"/>
        </w:rPr>
      </w:pPr>
      <w:r w:rsidRPr="009C2C60">
        <w:rPr>
          <w:rFonts w:ascii="Times New Roman" w:hAnsi="Times New Roman" w:cs="Times New Roman"/>
          <w:sz w:val="24"/>
          <w:szCs w:val="24"/>
        </w:rPr>
        <w:t xml:space="preserve">Kai bus nustatytos aiškesnės </w:t>
      </w:r>
      <w:r w:rsidR="00147F97">
        <w:rPr>
          <w:rFonts w:ascii="Times New Roman" w:hAnsi="Times New Roman" w:cs="Times New Roman"/>
          <w:sz w:val="24"/>
          <w:szCs w:val="24"/>
        </w:rPr>
        <w:t>.......</w:t>
      </w:r>
      <w:r w:rsidRPr="009C2C60">
        <w:rPr>
          <w:rFonts w:ascii="Times New Roman" w:hAnsi="Times New Roman" w:cs="Times New Roman"/>
          <w:sz w:val="24"/>
          <w:szCs w:val="24"/>
        </w:rPr>
        <w:t xml:space="preserve"> pasitelkimo procedūros, organizuojant</w:t>
      </w:r>
      <w:r>
        <w:rPr>
          <w:rFonts w:ascii="Times New Roman" w:hAnsi="Times New Roman" w:cs="Times New Roman"/>
          <w:sz w:val="24"/>
          <w:szCs w:val="24"/>
        </w:rPr>
        <w:t xml:space="preserve"> </w:t>
      </w:r>
      <w:r w:rsidR="00211F7A" w:rsidRPr="009C2C60">
        <w:rPr>
          <w:rFonts w:ascii="Times New Roman" w:hAnsi="Times New Roman" w:cs="Times New Roman"/>
          <w:sz w:val="24"/>
          <w:szCs w:val="24"/>
        </w:rPr>
        <w:t>aukštesnio</w:t>
      </w:r>
      <w:r w:rsidRPr="009C2C60">
        <w:rPr>
          <w:rFonts w:ascii="Times New Roman" w:hAnsi="Times New Roman" w:cs="Times New Roman"/>
          <w:sz w:val="24"/>
          <w:szCs w:val="24"/>
        </w:rPr>
        <w:t xml:space="preserve"> (operacinio valdymo) lygmens kompleksines gyventojų evakavimo pratybas rekomenduoti pakviesti dalyvauti NKVC, VMOC atstovus bei į Klaipėdos m. savivaldybės ESOC pasitelkti LTSA Vandens transporto departamento atstovą.</w:t>
      </w:r>
    </w:p>
    <w:p w14:paraId="4A02EB19" w14:textId="77777777" w:rsidR="00211F7A" w:rsidRPr="009C2C60" w:rsidRDefault="00211F7A" w:rsidP="009C2C60">
      <w:pPr>
        <w:spacing w:after="0"/>
        <w:ind w:right="0" w:firstLine="699"/>
        <w:jc w:val="both"/>
        <w:rPr>
          <w:rFonts w:ascii="Times New Roman" w:hAnsi="Times New Roman" w:cs="Times New Roman"/>
          <w:sz w:val="24"/>
          <w:szCs w:val="24"/>
        </w:rPr>
      </w:pPr>
    </w:p>
    <w:p w14:paraId="557ABE58" w14:textId="77777777" w:rsidR="009C2C60" w:rsidRDefault="009C2C60" w:rsidP="009C2C60">
      <w:pPr>
        <w:spacing w:after="120" w:line="263" w:lineRule="auto"/>
        <w:ind w:right="0"/>
        <w:jc w:val="both"/>
        <w:rPr>
          <w:rFonts w:ascii="Times New Roman" w:hAnsi="Times New Roman" w:cs="Times New Roman"/>
          <w:b/>
          <w:sz w:val="24"/>
          <w:szCs w:val="24"/>
        </w:rPr>
      </w:pPr>
      <w:r w:rsidRPr="009C2C60">
        <w:rPr>
          <w:rFonts w:ascii="Times New Roman" w:hAnsi="Times New Roman" w:cs="Times New Roman"/>
          <w:b/>
          <w:sz w:val="24"/>
          <w:szCs w:val="24"/>
        </w:rPr>
        <w:t>PRIDEDAMA INFORMACIJA (PRATYBŲ MEDŽIAGA, NUOTRAUKOS, KITA INFORMACIJA IR PAN.):</w:t>
      </w:r>
    </w:p>
    <w:p w14:paraId="5FE785F4" w14:textId="4B5C8EEF" w:rsidR="008C14F9" w:rsidRPr="008C14F9" w:rsidRDefault="008C14F9" w:rsidP="009C2C60">
      <w:pPr>
        <w:spacing w:after="120" w:line="263" w:lineRule="auto"/>
        <w:ind w:right="0"/>
        <w:jc w:val="both"/>
        <w:rPr>
          <w:rFonts w:ascii="Times New Roman" w:hAnsi="Times New Roman" w:cs="Times New Roman"/>
          <w:bCs/>
          <w:sz w:val="24"/>
          <w:szCs w:val="24"/>
        </w:rPr>
      </w:pPr>
      <w:r w:rsidRPr="008C14F9">
        <w:rPr>
          <w:rFonts w:ascii="Times New Roman" w:hAnsi="Times New Roman" w:cs="Times New Roman"/>
          <w:bCs/>
          <w:sz w:val="24"/>
          <w:szCs w:val="24"/>
        </w:rPr>
        <w:t>..................</w:t>
      </w:r>
    </w:p>
    <w:p w14:paraId="05917A15" w14:textId="77777777" w:rsidR="002C678A" w:rsidRDefault="002C678A" w:rsidP="009C2C60">
      <w:pPr>
        <w:spacing w:after="0"/>
        <w:ind w:left="0" w:right="490" w:firstLine="0"/>
        <w:jc w:val="both"/>
        <w:rPr>
          <w:rFonts w:ascii="Times New Roman" w:hAnsi="Times New Roman" w:cs="Times New Roman"/>
          <w:sz w:val="24"/>
          <w:szCs w:val="24"/>
        </w:rPr>
      </w:pPr>
    </w:p>
    <w:p w14:paraId="0CD76E52" w14:textId="77777777" w:rsidR="009C2C60" w:rsidRPr="00211F7A" w:rsidRDefault="009C2C60" w:rsidP="009C2C60">
      <w:pPr>
        <w:spacing w:after="0"/>
        <w:ind w:left="0" w:right="490" w:firstLine="0"/>
        <w:jc w:val="both"/>
        <w:rPr>
          <w:rFonts w:ascii="Times New Roman" w:hAnsi="Times New Roman" w:cs="Times New Roman"/>
          <w:b/>
          <w:bCs/>
          <w:sz w:val="24"/>
          <w:szCs w:val="24"/>
        </w:rPr>
      </w:pPr>
      <w:r w:rsidRPr="00211F7A">
        <w:rPr>
          <w:rFonts w:ascii="Times New Roman" w:hAnsi="Times New Roman" w:cs="Times New Roman"/>
          <w:b/>
          <w:bCs/>
          <w:sz w:val="24"/>
          <w:szCs w:val="24"/>
        </w:rPr>
        <w:t>SUPAŽINDINIMO SU ATASKAITA REKOMENDACIJOS IR KITI PAVEDIMAI:</w:t>
      </w:r>
    </w:p>
    <w:p w14:paraId="3FAFF750" w14:textId="10D56740" w:rsidR="009C2C60" w:rsidRPr="009C2C60" w:rsidRDefault="009C2C60" w:rsidP="00211F7A">
      <w:pPr>
        <w:spacing w:after="0"/>
        <w:ind w:left="0" w:right="490" w:firstLine="709"/>
        <w:jc w:val="both"/>
        <w:rPr>
          <w:rFonts w:ascii="Times New Roman" w:hAnsi="Times New Roman" w:cs="Times New Roman"/>
          <w:sz w:val="24"/>
          <w:szCs w:val="24"/>
        </w:rPr>
      </w:pPr>
      <w:r w:rsidRPr="009C2C60">
        <w:rPr>
          <w:rFonts w:ascii="Times New Roman" w:hAnsi="Times New Roman" w:cs="Times New Roman"/>
          <w:sz w:val="24"/>
          <w:szCs w:val="24"/>
        </w:rPr>
        <w:t>1.</w:t>
      </w:r>
      <w:r w:rsidRPr="009C2C60">
        <w:rPr>
          <w:rFonts w:ascii="Times New Roman" w:hAnsi="Times New Roman" w:cs="Times New Roman"/>
          <w:sz w:val="24"/>
          <w:szCs w:val="24"/>
        </w:rPr>
        <w:tab/>
      </w:r>
      <w:r w:rsidR="008C14F9">
        <w:rPr>
          <w:rFonts w:ascii="Times New Roman" w:hAnsi="Times New Roman" w:cs="Times New Roman"/>
          <w:sz w:val="24"/>
          <w:szCs w:val="24"/>
        </w:rPr>
        <w:t>.................</w:t>
      </w:r>
      <w:r w:rsidRPr="009C2C60">
        <w:rPr>
          <w:rFonts w:ascii="Times New Roman" w:hAnsi="Times New Roman" w:cs="Times New Roman"/>
          <w:sz w:val="24"/>
          <w:szCs w:val="24"/>
        </w:rPr>
        <w:t xml:space="preserve"> </w:t>
      </w:r>
    </w:p>
    <w:p w14:paraId="1B3351FB" w14:textId="5CAF8264" w:rsidR="009C2C60" w:rsidRPr="009C2C60" w:rsidRDefault="009C2C60" w:rsidP="00211F7A">
      <w:pPr>
        <w:spacing w:after="0"/>
        <w:ind w:left="0" w:right="490" w:firstLine="709"/>
        <w:jc w:val="both"/>
        <w:rPr>
          <w:rFonts w:ascii="Times New Roman" w:hAnsi="Times New Roman" w:cs="Times New Roman"/>
          <w:sz w:val="24"/>
          <w:szCs w:val="24"/>
        </w:rPr>
      </w:pPr>
      <w:r w:rsidRPr="009C2C60">
        <w:rPr>
          <w:rFonts w:ascii="Times New Roman" w:hAnsi="Times New Roman" w:cs="Times New Roman"/>
          <w:sz w:val="24"/>
          <w:szCs w:val="24"/>
        </w:rPr>
        <w:t>2.</w:t>
      </w:r>
      <w:r w:rsidRPr="009C2C60">
        <w:rPr>
          <w:rFonts w:ascii="Times New Roman" w:hAnsi="Times New Roman" w:cs="Times New Roman"/>
          <w:sz w:val="24"/>
          <w:szCs w:val="24"/>
        </w:rPr>
        <w:tab/>
        <w:t>Ataskaitą pateikti pratybų dalyviams (subjektams).</w:t>
      </w:r>
    </w:p>
    <w:p w14:paraId="28A06F69" w14:textId="77777777" w:rsidR="00737B22" w:rsidRPr="009C2C60" w:rsidRDefault="00737B22" w:rsidP="009C2C60">
      <w:pPr>
        <w:spacing w:after="0"/>
        <w:ind w:left="-1704" w:right="490" w:firstLine="0"/>
        <w:jc w:val="both"/>
        <w:rPr>
          <w:rFonts w:ascii="Times New Roman" w:hAnsi="Times New Roman" w:cs="Times New Roman"/>
          <w:sz w:val="24"/>
          <w:szCs w:val="24"/>
        </w:rPr>
      </w:pPr>
    </w:p>
    <w:p w14:paraId="791C6B3F" w14:textId="77777777" w:rsidR="00737B22" w:rsidRPr="009C2C60" w:rsidRDefault="00737B22" w:rsidP="009C2C60">
      <w:pPr>
        <w:spacing w:after="0"/>
        <w:ind w:left="-1704" w:right="490" w:firstLine="0"/>
        <w:jc w:val="both"/>
        <w:rPr>
          <w:rFonts w:ascii="Times New Roman" w:hAnsi="Times New Roman" w:cs="Times New Roman"/>
          <w:sz w:val="24"/>
          <w:szCs w:val="24"/>
        </w:rPr>
      </w:pPr>
    </w:p>
    <w:p w14:paraId="4D84A6E2" w14:textId="2BF446C0" w:rsidR="00737B22" w:rsidRDefault="00000000">
      <w:pPr>
        <w:spacing w:after="0" w:line="230" w:lineRule="auto"/>
        <w:ind w:left="0" w:right="346" w:firstLine="0"/>
        <w:rPr>
          <w:rFonts w:ascii="Times New Roman" w:hAnsi="Times New Roman" w:cs="Times New Roman"/>
          <w:sz w:val="24"/>
          <w:szCs w:val="24"/>
          <w:u w:val="single" w:color="000000"/>
        </w:rPr>
      </w:pPr>
      <w:r w:rsidRPr="009C2C60">
        <w:rPr>
          <w:rFonts w:ascii="Times New Roman" w:hAnsi="Times New Roman" w:cs="Times New Roman"/>
          <w:sz w:val="24"/>
          <w:szCs w:val="24"/>
        </w:rPr>
        <w:t>___________</w:t>
      </w:r>
      <w:r w:rsidRPr="009C2C60">
        <w:rPr>
          <w:rFonts w:ascii="Times New Roman" w:hAnsi="Times New Roman" w:cs="Times New Roman"/>
          <w:sz w:val="24"/>
          <w:szCs w:val="24"/>
        </w:rPr>
        <w:tab/>
        <w:t xml:space="preserve">                             </w:t>
      </w:r>
      <w:r w:rsidR="008C14F9">
        <w:rPr>
          <w:rFonts w:ascii="Times New Roman" w:hAnsi="Times New Roman" w:cs="Times New Roman"/>
          <w:sz w:val="24"/>
          <w:szCs w:val="24"/>
        </w:rPr>
        <w:t xml:space="preserve"> </w:t>
      </w:r>
    </w:p>
    <w:p w14:paraId="72767C35" w14:textId="77777777" w:rsidR="00737B22" w:rsidRDefault="009C2C60">
      <w:pPr>
        <w:rPr>
          <w:rFonts w:ascii="Times New Roman" w:hAnsi="Times New Roman" w:cs="Times New Roman"/>
          <w:sz w:val="24"/>
          <w:szCs w:val="24"/>
        </w:rPr>
      </w:pPr>
      <w:r w:rsidRPr="009C2C60">
        <w:rPr>
          <w:rFonts w:ascii="Times New Roman" w:hAnsi="Times New Roman" w:cs="Times New Roman"/>
          <w:sz w:val="24"/>
          <w:szCs w:val="24"/>
        </w:rPr>
        <w:t xml:space="preserve">    (pareigų pavadinimas)</w:t>
      </w:r>
      <w:r w:rsidRPr="009C2C60">
        <w:rPr>
          <w:rFonts w:ascii="Times New Roman" w:hAnsi="Times New Roman" w:cs="Times New Roman"/>
          <w:sz w:val="24"/>
          <w:szCs w:val="24"/>
        </w:rPr>
        <w:tab/>
        <w:t xml:space="preserve">                   (parašas)</w:t>
      </w:r>
      <w:r w:rsidRPr="009C2C60">
        <w:rPr>
          <w:rFonts w:ascii="Times New Roman" w:hAnsi="Times New Roman" w:cs="Times New Roman"/>
          <w:sz w:val="24"/>
          <w:szCs w:val="24"/>
        </w:rPr>
        <w:tab/>
        <w:t xml:space="preserve">                               (vardas ir pavardė</w:t>
      </w:r>
      <w:r>
        <w:rPr>
          <w:rFonts w:ascii="Times New Roman" w:hAnsi="Times New Roman" w:cs="Times New Roman"/>
          <w:sz w:val="24"/>
          <w:szCs w:val="24"/>
        </w:rPr>
        <w:t xml:space="preserve">)  </w:t>
      </w:r>
    </w:p>
    <w:p w14:paraId="67EE3BE0" w14:textId="77777777" w:rsidR="009C2C60" w:rsidRDefault="009C2C60">
      <w:pPr>
        <w:rPr>
          <w:rFonts w:ascii="Times New Roman" w:hAnsi="Times New Roman" w:cs="Times New Roman"/>
          <w:sz w:val="24"/>
          <w:szCs w:val="24"/>
        </w:rPr>
      </w:pPr>
    </w:p>
    <w:p w14:paraId="6257C028" w14:textId="77777777" w:rsidR="009C2C60" w:rsidRDefault="009C2C60">
      <w:pPr>
        <w:rPr>
          <w:rFonts w:ascii="Times New Roman" w:hAnsi="Times New Roman" w:cs="Times New Roman"/>
          <w:sz w:val="24"/>
          <w:szCs w:val="24"/>
        </w:rPr>
      </w:pPr>
    </w:p>
    <w:p w14:paraId="75030E2E" w14:textId="0473C183" w:rsidR="009C2C60" w:rsidRPr="009C2C60" w:rsidRDefault="009C2C60">
      <w:pPr>
        <w:rPr>
          <w:rFonts w:ascii="Times New Roman" w:hAnsi="Times New Roman" w:cs="Times New Roman"/>
          <w:sz w:val="24"/>
          <w:szCs w:val="24"/>
        </w:rPr>
        <w:sectPr w:rsidR="009C2C60" w:rsidRPr="009C2C60" w:rsidSect="009C2C60">
          <w:headerReference w:type="even" r:id="rId8"/>
          <w:headerReference w:type="default" r:id="rId9"/>
          <w:headerReference w:type="first" r:id="rId10"/>
          <w:pgSz w:w="11906" w:h="16838"/>
          <w:pgMar w:top="1135" w:right="500" w:bottom="1262" w:left="1704" w:header="567" w:footer="567" w:gutter="0"/>
          <w:cols w:space="1296"/>
          <w:titlePg/>
        </w:sectPr>
      </w:pPr>
    </w:p>
    <w:p w14:paraId="06ECAA32" w14:textId="77777777" w:rsidR="00737B22" w:rsidRDefault="00737B22">
      <w:pPr>
        <w:spacing w:after="0"/>
        <w:ind w:left="-1546" w:right="13326" w:firstLine="0"/>
        <w:rPr>
          <w:rFonts w:ascii="Times New Roman" w:hAnsi="Times New Roman" w:cs="Times New Roman"/>
          <w:sz w:val="24"/>
          <w:szCs w:val="24"/>
        </w:rPr>
      </w:pPr>
    </w:p>
    <w:p w14:paraId="634CFBE4" w14:textId="77777777" w:rsidR="00EE7497" w:rsidRPr="009C2C60" w:rsidRDefault="00EE7497">
      <w:pPr>
        <w:spacing w:after="0"/>
        <w:ind w:left="-1546" w:right="13326" w:firstLine="0"/>
        <w:rPr>
          <w:rFonts w:ascii="Times New Roman" w:hAnsi="Times New Roman" w:cs="Times New Roman"/>
          <w:sz w:val="24"/>
          <w:szCs w:val="24"/>
        </w:rPr>
      </w:pPr>
    </w:p>
    <w:tbl>
      <w:tblPr>
        <w:tblStyle w:val="TableGrid"/>
        <w:tblW w:w="14986" w:type="dxa"/>
        <w:tblInd w:w="-532" w:type="dxa"/>
        <w:tblCellMar>
          <w:top w:w="5" w:type="dxa"/>
          <w:left w:w="110" w:type="dxa"/>
          <w:bottom w:w="0" w:type="dxa"/>
          <w:right w:w="108" w:type="dxa"/>
        </w:tblCellMar>
        <w:tblLook w:val="04A0" w:firstRow="1" w:lastRow="0" w:firstColumn="1" w:lastColumn="0" w:noHBand="0" w:noVBand="1"/>
      </w:tblPr>
      <w:tblGrid>
        <w:gridCol w:w="3204"/>
        <w:gridCol w:w="2834"/>
        <w:gridCol w:w="3430"/>
        <w:gridCol w:w="5518"/>
      </w:tblGrid>
      <w:tr w:rsidR="00737B22" w:rsidRPr="009C2C60" w14:paraId="6F9ED18D" w14:textId="77777777" w:rsidTr="00EE7497">
        <w:trPr>
          <w:trHeight w:val="266"/>
        </w:trPr>
        <w:tc>
          <w:tcPr>
            <w:tcW w:w="14986" w:type="dxa"/>
            <w:gridSpan w:val="4"/>
            <w:tcBorders>
              <w:top w:val="single" w:sz="4" w:space="0" w:color="000000"/>
              <w:left w:val="single" w:sz="4" w:space="0" w:color="000000"/>
              <w:bottom w:val="single" w:sz="4" w:space="0" w:color="000000"/>
              <w:right w:val="single" w:sz="4" w:space="0" w:color="000000"/>
            </w:tcBorders>
          </w:tcPr>
          <w:p w14:paraId="4049F091" w14:textId="77777777" w:rsidR="00737B22" w:rsidRPr="008C14F9" w:rsidRDefault="00000000" w:rsidP="008C14F9">
            <w:pPr>
              <w:spacing w:after="0"/>
              <w:ind w:left="0" w:right="0" w:firstLine="0"/>
              <w:jc w:val="center"/>
              <w:rPr>
                <w:rFonts w:ascii="Times New Roman" w:hAnsi="Times New Roman" w:cs="Times New Roman"/>
                <w:sz w:val="24"/>
                <w:szCs w:val="24"/>
              </w:rPr>
            </w:pPr>
            <w:r w:rsidRPr="008C14F9">
              <w:rPr>
                <w:rFonts w:ascii="Times New Roman" w:hAnsi="Times New Roman" w:cs="Times New Roman"/>
                <w:b/>
                <w:sz w:val="24"/>
                <w:szCs w:val="24"/>
              </w:rPr>
              <w:t>GYVENTOJŲ EVAKAVIMO PER KLAIPĖDOS UOSTĄ PROCEDŪRŲ MATRICA</w:t>
            </w:r>
          </w:p>
        </w:tc>
      </w:tr>
      <w:tr w:rsidR="00737B22" w:rsidRPr="009C2C60" w14:paraId="02B0F3E3" w14:textId="77777777" w:rsidTr="00EE7497">
        <w:trPr>
          <w:trHeight w:val="778"/>
        </w:trPr>
        <w:tc>
          <w:tcPr>
            <w:tcW w:w="3204" w:type="dxa"/>
            <w:tcBorders>
              <w:top w:val="single" w:sz="4" w:space="0" w:color="000000"/>
              <w:left w:val="single" w:sz="4" w:space="0" w:color="000000"/>
              <w:bottom w:val="single" w:sz="4" w:space="0" w:color="000000"/>
              <w:right w:val="single" w:sz="4" w:space="0" w:color="000000"/>
            </w:tcBorders>
          </w:tcPr>
          <w:p w14:paraId="3AD9F71F" w14:textId="77777777" w:rsidR="00737B22" w:rsidRPr="008C14F9" w:rsidRDefault="00000000" w:rsidP="008C14F9">
            <w:pPr>
              <w:spacing w:after="0"/>
              <w:ind w:left="0" w:right="0" w:firstLine="0"/>
              <w:jc w:val="center"/>
              <w:rPr>
                <w:rFonts w:ascii="Times New Roman" w:hAnsi="Times New Roman" w:cs="Times New Roman"/>
                <w:sz w:val="24"/>
                <w:szCs w:val="24"/>
              </w:rPr>
            </w:pPr>
            <w:r w:rsidRPr="008C14F9">
              <w:rPr>
                <w:rFonts w:ascii="Times New Roman" w:hAnsi="Times New Roman" w:cs="Times New Roman"/>
                <w:b/>
                <w:sz w:val="24"/>
                <w:szCs w:val="24"/>
              </w:rPr>
              <w:t>Gyventojų evakavimo etapas</w:t>
            </w:r>
          </w:p>
        </w:tc>
        <w:tc>
          <w:tcPr>
            <w:tcW w:w="2834" w:type="dxa"/>
            <w:tcBorders>
              <w:top w:val="single" w:sz="4" w:space="0" w:color="000000"/>
              <w:left w:val="single" w:sz="4" w:space="0" w:color="000000"/>
              <w:bottom w:val="single" w:sz="4" w:space="0" w:color="000000"/>
              <w:right w:val="single" w:sz="4" w:space="0" w:color="000000"/>
            </w:tcBorders>
          </w:tcPr>
          <w:p w14:paraId="56EA457D" w14:textId="77777777" w:rsidR="00737B22" w:rsidRPr="008C14F9" w:rsidRDefault="00000000" w:rsidP="008C14F9">
            <w:pPr>
              <w:spacing w:after="0"/>
              <w:ind w:left="0" w:right="0" w:firstLine="0"/>
              <w:jc w:val="center"/>
              <w:rPr>
                <w:rFonts w:ascii="Times New Roman" w:hAnsi="Times New Roman" w:cs="Times New Roman"/>
                <w:sz w:val="24"/>
                <w:szCs w:val="24"/>
              </w:rPr>
            </w:pPr>
            <w:r w:rsidRPr="008C14F9">
              <w:rPr>
                <w:rFonts w:ascii="Times New Roman" w:hAnsi="Times New Roman" w:cs="Times New Roman"/>
                <w:b/>
                <w:sz w:val="24"/>
                <w:szCs w:val="24"/>
              </w:rPr>
              <w:t>Atsakingas ir dalyvaujantys subjektai</w:t>
            </w:r>
          </w:p>
        </w:tc>
        <w:tc>
          <w:tcPr>
            <w:tcW w:w="3430" w:type="dxa"/>
            <w:tcBorders>
              <w:top w:val="single" w:sz="4" w:space="0" w:color="000000"/>
              <w:left w:val="single" w:sz="4" w:space="0" w:color="000000"/>
              <w:bottom w:val="single" w:sz="4" w:space="0" w:color="000000"/>
              <w:right w:val="single" w:sz="4" w:space="0" w:color="000000"/>
            </w:tcBorders>
          </w:tcPr>
          <w:p w14:paraId="7478B575" w14:textId="77777777" w:rsidR="00737B22" w:rsidRPr="008C14F9" w:rsidRDefault="00000000" w:rsidP="008C14F9">
            <w:pPr>
              <w:spacing w:after="0"/>
              <w:ind w:left="1" w:right="0" w:firstLine="0"/>
              <w:jc w:val="center"/>
              <w:rPr>
                <w:rFonts w:ascii="Times New Roman" w:hAnsi="Times New Roman" w:cs="Times New Roman"/>
                <w:sz w:val="24"/>
                <w:szCs w:val="24"/>
              </w:rPr>
            </w:pPr>
            <w:r w:rsidRPr="008C14F9">
              <w:rPr>
                <w:rFonts w:ascii="Times New Roman" w:hAnsi="Times New Roman" w:cs="Times New Roman"/>
                <w:b/>
                <w:sz w:val="24"/>
                <w:szCs w:val="24"/>
              </w:rPr>
              <w:t>Funkcija (veiksmai)</w:t>
            </w:r>
          </w:p>
        </w:tc>
        <w:tc>
          <w:tcPr>
            <w:tcW w:w="5518" w:type="dxa"/>
            <w:tcBorders>
              <w:top w:val="single" w:sz="4" w:space="0" w:color="000000"/>
              <w:left w:val="single" w:sz="4" w:space="0" w:color="000000"/>
              <w:bottom w:val="single" w:sz="4" w:space="0" w:color="000000"/>
              <w:right w:val="single" w:sz="4" w:space="0" w:color="000000"/>
            </w:tcBorders>
          </w:tcPr>
          <w:p w14:paraId="55D63CAB" w14:textId="77777777" w:rsidR="00737B22" w:rsidRPr="008C14F9" w:rsidRDefault="00000000" w:rsidP="008C14F9">
            <w:pPr>
              <w:spacing w:after="0" w:line="229" w:lineRule="auto"/>
              <w:ind w:left="0" w:right="0" w:firstLine="0"/>
              <w:jc w:val="center"/>
              <w:rPr>
                <w:rFonts w:ascii="Times New Roman" w:hAnsi="Times New Roman" w:cs="Times New Roman"/>
                <w:sz w:val="24"/>
                <w:szCs w:val="24"/>
              </w:rPr>
            </w:pPr>
            <w:r w:rsidRPr="008C14F9">
              <w:rPr>
                <w:rFonts w:ascii="Times New Roman" w:hAnsi="Times New Roman" w:cs="Times New Roman"/>
                <w:b/>
                <w:sz w:val="24"/>
                <w:szCs w:val="24"/>
              </w:rPr>
              <w:t>Veiksmai, susiję su nepaprastąja ar karo padėtimi, mobilizacijos paskelbimu ar</w:t>
            </w:r>
          </w:p>
          <w:p w14:paraId="16E24D02" w14:textId="0F426D89" w:rsidR="00737B22" w:rsidRPr="008C14F9" w:rsidRDefault="00000000" w:rsidP="008C14F9">
            <w:pPr>
              <w:spacing w:after="0"/>
              <w:ind w:left="0" w:right="0" w:firstLine="0"/>
              <w:jc w:val="center"/>
              <w:rPr>
                <w:rFonts w:ascii="Times New Roman" w:hAnsi="Times New Roman" w:cs="Times New Roman"/>
                <w:sz w:val="24"/>
                <w:szCs w:val="24"/>
              </w:rPr>
            </w:pPr>
            <w:r w:rsidRPr="008C14F9">
              <w:rPr>
                <w:rFonts w:ascii="Times New Roman" w:hAnsi="Times New Roman" w:cs="Times New Roman"/>
                <w:b/>
                <w:sz w:val="24"/>
                <w:szCs w:val="24"/>
              </w:rPr>
              <w:t>ypatingaisiais įvykiais</w:t>
            </w:r>
          </w:p>
        </w:tc>
      </w:tr>
      <w:tr w:rsidR="00737B22" w:rsidRPr="009C2C60" w14:paraId="77083C77" w14:textId="77777777" w:rsidTr="00EE7497">
        <w:trPr>
          <w:trHeight w:val="266"/>
        </w:trPr>
        <w:tc>
          <w:tcPr>
            <w:tcW w:w="14986" w:type="dxa"/>
            <w:gridSpan w:val="4"/>
            <w:tcBorders>
              <w:top w:val="single" w:sz="4" w:space="0" w:color="000000"/>
              <w:left w:val="single" w:sz="4" w:space="0" w:color="000000"/>
              <w:bottom w:val="single" w:sz="4" w:space="0" w:color="000000"/>
              <w:right w:val="single" w:sz="4" w:space="0" w:color="000000"/>
            </w:tcBorders>
          </w:tcPr>
          <w:p w14:paraId="5988FABE" w14:textId="77777777" w:rsidR="00737B22" w:rsidRPr="008C14F9" w:rsidRDefault="00000000" w:rsidP="008C14F9">
            <w:pPr>
              <w:spacing w:after="0"/>
              <w:ind w:left="2" w:right="0" w:firstLine="0"/>
              <w:jc w:val="center"/>
              <w:rPr>
                <w:rFonts w:ascii="Times New Roman" w:hAnsi="Times New Roman" w:cs="Times New Roman"/>
                <w:sz w:val="24"/>
                <w:szCs w:val="24"/>
              </w:rPr>
            </w:pPr>
            <w:r w:rsidRPr="008C14F9">
              <w:rPr>
                <w:rFonts w:ascii="Times New Roman" w:hAnsi="Times New Roman" w:cs="Times New Roman"/>
                <w:b/>
                <w:sz w:val="24"/>
                <w:szCs w:val="24"/>
              </w:rPr>
              <w:t>Gyventojų evakavimo organizavimas</w:t>
            </w:r>
          </w:p>
        </w:tc>
      </w:tr>
      <w:tr w:rsidR="00737B22" w:rsidRPr="009C2C60" w14:paraId="6AA79CBA" w14:textId="77777777" w:rsidTr="00EE7497">
        <w:trPr>
          <w:trHeight w:val="1290"/>
        </w:trPr>
        <w:tc>
          <w:tcPr>
            <w:tcW w:w="3204" w:type="dxa"/>
            <w:tcBorders>
              <w:top w:val="single" w:sz="4" w:space="0" w:color="000000"/>
              <w:left w:val="single" w:sz="4" w:space="0" w:color="000000"/>
              <w:bottom w:val="single" w:sz="4" w:space="0" w:color="000000"/>
              <w:right w:val="single" w:sz="4" w:space="0" w:color="000000"/>
            </w:tcBorders>
          </w:tcPr>
          <w:p w14:paraId="1204923A" w14:textId="77777777" w:rsidR="00737B22" w:rsidRPr="008C14F9" w:rsidRDefault="00000000"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Informacijos apie paskelbtą gyventojų evakavimą teikimas</w:t>
            </w:r>
          </w:p>
        </w:tc>
        <w:tc>
          <w:tcPr>
            <w:tcW w:w="2834" w:type="dxa"/>
            <w:tcBorders>
              <w:top w:val="single" w:sz="4" w:space="0" w:color="000000"/>
              <w:left w:val="single" w:sz="4" w:space="0" w:color="000000"/>
              <w:bottom w:val="single" w:sz="4" w:space="0" w:color="000000"/>
              <w:right w:val="single" w:sz="4" w:space="0" w:color="000000"/>
            </w:tcBorders>
          </w:tcPr>
          <w:p w14:paraId="546A6B40" w14:textId="77777777" w:rsidR="00737B22" w:rsidRPr="008C14F9" w:rsidRDefault="00000000"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PAGD</w:t>
            </w:r>
          </w:p>
        </w:tc>
        <w:tc>
          <w:tcPr>
            <w:tcW w:w="3430" w:type="dxa"/>
            <w:tcBorders>
              <w:top w:val="single" w:sz="4" w:space="0" w:color="000000"/>
              <w:left w:val="single" w:sz="4" w:space="0" w:color="000000"/>
              <w:bottom w:val="single" w:sz="4" w:space="0" w:color="000000"/>
              <w:right w:val="single" w:sz="4" w:space="0" w:color="000000"/>
            </w:tcBorders>
          </w:tcPr>
          <w:p w14:paraId="11A1483A" w14:textId="77777777" w:rsidR="00737B22" w:rsidRPr="008C14F9" w:rsidRDefault="00000000"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Vykdo gyventojų perspėjimą valstybės lygiu</w:t>
            </w:r>
          </w:p>
        </w:tc>
        <w:tc>
          <w:tcPr>
            <w:tcW w:w="5518" w:type="dxa"/>
            <w:tcBorders>
              <w:top w:val="single" w:sz="4" w:space="0" w:color="000000"/>
              <w:left w:val="single" w:sz="4" w:space="0" w:color="000000"/>
              <w:bottom w:val="single" w:sz="4" w:space="0" w:color="000000"/>
              <w:right w:val="single" w:sz="4" w:space="0" w:color="000000"/>
            </w:tcBorders>
          </w:tcPr>
          <w:p w14:paraId="735C819B" w14:textId="77777777" w:rsidR="00737B22" w:rsidRPr="008C14F9" w:rsidRDefault="00000000"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Sprendimą evakuoti gyventojus priima:</w:t>
            </w:r>
          </w:p>
          <w:p w14:paraId="3EE4FB6A" w14:textId="12029F16" w:rsidR="00737B22" w:rsidRPr="008C14F9" w:rsidRDefault="00000000" w:rsidP="00147F97">
            <w:pPr>
              <w:numPr>
                <w:ilvl w:val="0"/>
                <w:numId w:val="8"/>
              </w:numPr>
              <w:tabs>
                <w:tab w:val="left" w:pos="170"/>
              </w:tabs>
              <w:spacing w:after="0" w:line="229" w:lineRule="auto"/>
              <w:ind w:right="0" w:firstLine="0"/>
              <w:jc w:val="both"/>
              <w:rPr>
                <w:rFonts w:ascii="Times New Roman" w:hAnsi="Times New Roman" w:cs="Times New Roman"/>
                <w:sz w:val="24"/>
                <w:szCs w:val="24"/>
              </w:rPr>
            </w:pPr>
            <w:r w:rsidRPr="008C14F9">
              <w:rPr>
                <w:rFonts w:ascii="Times New Roman" w:hAnsi="Times New Roman" w:cs="Times New Roman"/>
                <w:sz w:val="24"/>
                <w:szCs w:val="24"/>
              </w:rPr>
              <w:t>karo atveju – Lietuvos Respublikos</w:t>
            </w:r>
            <w:r w:rsidR="008C14F9">
              <w:rPr>
                <w:rFonts w:ascii="Times New Roman" w:hAnsi="Times New Roman" w:cs="Times New Roman"/>
                <w:sz w:val="24"/>
                <w:szCs w:val="24"/>
              </w:rPr>
              <w:t xml:space="preserve"> </w:t>
            </w:r>
            <w:r w:rsidRPr="008C14F9">
              <w:rPr>
                <w:rFonts w:ascii="Times New Roman" w:hAnsi="Times New Roman" w:cs="Times New Roman"/>
                <w:sz w:val="24"/>
                <w:szCs w:val="24"/>
              </w:rPr>
              <w:t>Vyriausybė;</w:t>
            </w:r>
          </w:p>
          <w:p w14:paraId="718DDEC2" w14:textId="72D16C8A" w:rsidR="00737B22" w:rsidRPr="008C14F9" w:rsidRDefault="00000000" w:rsidP="00147F97">
            <w:pPr>
              <w:numPr>
                <w:ilvl w:val="0"/>
                <w:numId w:val="8"/>
              </w:numPr>
              <w:tabs>
                <w:tab w:val="left" w:pos="170"/>
              </w:tabs>
              <w:spacing w:after="0"/>
              <w:ind w:right="0" w:firstLine="0"/>
              <w:jc w:val="both"/>
              <w:rPr>
                <w:rFonts w:ascii="Times New Roman" w:hAnsi="Times New Roman" w:cs="Times New Roman"/>
                <w:sz w:val="24"/>
                <w:szCs w:val="24"/>
              </w:rPr>
            </w:pPr>
            <w:r w:rsidRPr="008C14F9">
              <w:rPr>
                <w:rFonts w:ascii="Times New Roman" w:hAnsi="Times New Roman" w:cs="Times New Roman"/>
                <w:sz w:val="24"/>
                <w:szCs w:val="24"/>
              </w:rPr>
              <w:t>ekstremaliosios situacijos metu – meras arba</w:t>
            </w:r>
            <w:r w:rsidR="00147F97">
              <w:rPr>
                <w:rFonts w:ascii="Times New Roman" w:hAnsi="Times New Roman" w:cs="Times New Roman"/>
                <w:sz w:val="24"/>
                <w:szCs w:val="24"/>
              </w:rPr>
              <w:t xml:space="preserve"> </w:t>
            </w:r>
            <w:r w:rsidRPr="008C14F9">
              <w:rPr>
                <w:rFonts w:ascii="Times New Roman" w:hAnsi="Times New Roman" w:cs="Times New Roman"/>
                <w:sz w:val="24"/>
                <w:szCs w:val="24"/>
              </w:rPr>
              <w:t>gelbėjimo darbų vadovas.</w:t>
            </w:r>
          </w:p>
        </w:tc>
      </w:tr>
      <w:tr w:rsidR="00737B22" w:rsidRPr="009C2C60" w14:paraId="290291AC" w14:textId="77777777" w:rsidTr="00EE7497">
        <w:trPr>
          <w:trHeight w:val="2826"/>
        </w:trPr>
        <w:tc>
          <w:tcPr>
            <w:tcW w:w="3204" w:type="dxa"/>
            <w:tcBorders>
              <w:top w:val="single" w:sz="4" w:space="0" w:color="000000"/>
              <w:left w:val="single" w:sz="4" w:space="0" w:color="000000"/>
              <w:bottom w:val="single" w:sz="4" w:space="0" w:color="000000"/>
              <w:right w:val="single" w:sz="4" w:space="0" w:color="000000"/>
            </w:tcBorders>
          </w:tcPr>
          <w:p w14:paraId="3B348D46" w14:textId="312D0974" w:rsidR="00737B22" w:rsidRPr="008C14F9" w:rsidRDefault="00000000" w:rsidP="008C14F9">
            <w:pPr>
              <w:spacing w:after="0"/>
              <w:ind w:left="0" w:right="0" w:firstLine="0"/>
              <w:rPr>
                <w:rFonts w:ascii="Times New Roman" w:hAnsi="Times New Roman" w:cs="Times New Roman"/>
                <w:sz w:val="24"/>
                <w:szCs w:val="24"/>
              </w:rPr>
            </w:pPr>
            <w:r w:rsidRPr="008C14F9">
              <w:rPr>
                <w:rFonts w:ascii="Times New Roman" w:hAnsi="Times New Roman" w:cs="Times New Roman"/>
                <w:sz w:val="24"/>
                <w:szCs w:val="24"/>
              </w:rPr>
              <w:t xml:space="preserve">Pasirengimas evakuoti gyventojus </w:t>
            </w:r>
            <w:r w:rsidR="00147F97">
              <w:rPr>
                <w:rFonts w:ascii="Times New Roman" w:hAnsi="Times New Roman" w:cs="Times New Roman"/>
                <w:sz w:val="24"/>
                <w:szCs w:val="24"/>
              </w:rPr>
              <w:t>.........</w:t>
            </w:r>
            <w:r w:rsidRPr="008C14F9">
              <w:rPr>
                <w:rFonts w:ascii="Times New Roman" w:hAnsi="Times New Roman" w:cs="Times New Roman"/>
                <w:sz w:val="24"/>
                <w:szCs w:val="24"/>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498EEA86" w14:textId="1120DDB1" w:rsidR="00737B22" w:rsidRPr="008C14F9" w:rsidRDefault="00000000"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PAGD,</w:t>
            </w:r>
            <w:r w:rsidR="008C14F9">
              <w:rPr>
                <w:rFonts w:ascii="Times New Roman" w:hAnsi="Times New Roman" w:cs="Times New Roman"/>
                <w:sz w:val="24"/>
                <w:szCs w:val="24"/>
              </w:rPr>
              <w:t xml:space="preserve"> </w:t>
            </w:r>
            <w:r w:rsidRPr="008C14F9">
              <w:rPr>
                <w:rFonts w:ascii="Times New Roman" w:hAnsi="Times New Roman" w:cs="Times New Roman"/>
                <w:sz w:val="24"/>
                <w:szCs w:val="24"/>
              </w:rPr>
              <w:t xml:space="preserve">Klaipėdos PGV, Klaipėdos m. savivaldybės ESOC, </w:t>
            </w:r>
            <w:r w:rsidR="00147F97">
              <w:rPr>
                <w:rFonts w:ascii="Times New Roman" w:hAnsi="Times New Roman" w:cs="Times New Roman"/>
                <w:sz w:val="24"/>
                <w:szCs w:val="24"/>
              </w:rPr>
              <w:t>.........</w:t>
            </w:r>
            <w:r w:rsidRPr="008C14F9">
              <w:rPr>
                <w:rFonts w:ascii="Times New Roman" w:hAnsi="Times New Roman" w:cs="Times New Roman"/>
                <w:sz w:val="24"/>
                <w:szCs w:val="24"/>
              </w:rPr>
              <w:t>, uosto žemės naudotojai (</w:t>
            </w:r>
            <w:r w:rsidR="00147F97">
              <w:rPr>
                <w:rFonts w:ascii="Times New Roman" w:hAnsi="Times New Roman" w:cs="Times New Roman"/>
                <w:sz w:val="24"/>
                <w:szCs w:val="24"/>
              </w:rPr>
              <w:t>.......</w:t>
            </w:r>
            <w:r w:rsidRPr="008C14F9">
              <w:rPr>
                <w:rFonts w:ascii="Times New Roman" w:hAnsi="Times New Roman" w:cs="Times New Roman"/>
                <w:sz w:val="24"/>
                <w:szCs w:val="24"/>
              </w:rPr>
              <w:t xml:space="preserve"> operatoriai), </w:t>
            </w:r>
            <w:r w:rsidR="00147F97">
              <w:rPr>
                <w:rFonts w:ascii="Times New Roman" w:hAnsi="Times New Roman" w:cs="Times New Roman"/>
                <w:sz w:val="24"/>
                <w:szCs w:val="24"/>
              </w:rPr>
              <w:t>..........</w:t>
            </w:r>
            <w:r w:rsidRPr="008C14F9">
              <w:rPr>
                <w:rFonts w:ascii="Times New Roman" w:hAnsi="Times New Roman" w:cs="Times New Roman"/>
                <w:sz w:val="24"/>
                <w:szCs w:val="24"/>
              </w:rPr>
              <w:t xml:space="preserve"> operatoriai (vežėjai) (toliau – subjektai)</w:t>
            </w:r>
          </w:p>
        </w:tc>
        <w:tc>
          <w:tcPr>
            <w:tcW w:w="3430" w:type="dxa"/>
            <w:tcBorders>
              <w:top w:val="single" w:sz="4" w:space="0" w:color="000000"/>
              <w:left w:val="single" w:sz="4" w:space="0" w:color="000000"/>
              <w:bottom w:val="single" w:sz="4" w:space="0" w:color="000000"/>
              <w:right w:val="single" w:sz="4" w:space="0" w:color="000000"/>
            </w:tcBorders>
          </w:tcPr>
          <w:p w14:paraId="0AC7E8BB" w14:textId="5E918906" w:rsidR="00737B22" w:rsidRPr="008C14F9" w:rsidRDefault="00000000"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Subjektai aktyvuoja ESOC ir (arba)</w:t>
            </w:r>
            <w:r w:rsidR="008C14F9">
              <w:rPr>
                <w:rFonts w:ascii="Times New Roman" w:hAnsi="Times New Roman" w:cs="Times New Roman"/>
                <w:sz w:val="24"/>
                <w:szCs w:val="24"/>
              </w:rPr>
              <w:t xml:space="preserve"> </w:t>
            </w:r>
            <w:r w:rsidRPr="008C14F9">
              <w:rPr>
                <w:rFonts w:ascii="Times New Roman" w:hAnsi="Times New Roman" w:cs="Times New Roman"/>
                <w:sz w:val="24"/>
                <w:szCs w:val="24"/>
              </w:rPr>
              <w:t>koordinuojančius asmenis (vežėjai)</w:t>
            </w:r>
          </w:p>
        </w:tc>
        <w:tc>
          <w:tcPr>
            <w:tcW w:w="5518" w:type="dxa"/>
            <w:tcBorders>
              <w:top w:val="single" w:sz="4" w:space="0" w:color="000000"/>
              <w:left w:val="single" w:sz="4" w:space="0" w:color="000000"/>
              <w:bottom w:val="single" w:sz="4" w:space="0" w:color="000000"/>
              <w:right w:val="single" w:sz="4" w:space="0" w:color="000000"/>
            </w:tcBorders>
          </w:tcPr>
          <w:p w14:paraId="3237FD70" w14:textId="34E59117" w:rsidR="00737B22" w:rsidRPr="008C14F9" w:rsidRDefault="00000000" w:rsidP="008C14F9">
            <w:pPr>
              <w:spacing w:after="0"/>
              <w:ind w:left="0" w:right="1" w:firstLine="0"/>
              <w:jc w:val="both"/>
              <w:rPr>
                <w:rFonts w:ascii="Times New Roman" w:hAnsi="Times New Roman" w:cs="Times New Roman"/>
                <w:sz w:val="24"/>
                <w:szCs w:val="24"/>
              </w:rPr>
            </w:pPr>
            <w:r w:rsidRPr="008C14F9">
              <w:rPr>
                <w:rFonts w:ascii="Times New Roman" w:hAnsi="Times New Roman" w:cs="Times New Roman"/>
                <w:sz w:val="24"/>
                <w:szCs w:val="24"/>
              </w:rPr>
              <w:t>Paskelbus karo padėtį, gyventojų evakavimą iš gyventojų evakavimo punktų su LK Gynybos štabu derina PAGD, su Klaipėdos m. karo komendantu koordinuoja Klaipėdos m. savivaldybės ESOC (Mobilizacijos valdymo grupė).</w:t>
            </w:r>
          </w:p>
        </w:tc>
      </w:tr>
      <w:tr w:rsidR="00737B22" w:rsidRPr="009C2C60" w14:paraId="18C5CFE2" w14:textId="77777777" w:rsidTr="00EE7497">
        <w:trPr>
          <w:trHeight w:val="1034"/>
        </w:trPr>
        <w:tc>
          <w:tcPr>
            <w:tcW w:w="3204" w:type="dxa"/>
            <w:vMerge w:val="restart"/>
            <w:tcBorders>
              <w:top w:val="single" w:sz="4" w:space="0" w:color="000000"/>
              <w:left w:val="single" w:sz="4" w:space="0" w:color="000000"/>
              <w:bottom w:val="single" w:sz="4" w:space="0" w:color="000000"/>
              <w:right w:val="single" w:sz="4" w:space="0" w:color="000000"/>
            </w:tcBorders>
          </w:tcPr>
          <w:p w14:paraId="629B411C" w14:textId="2A5CDB42" w:rsidR="00737B22" w:rsidRPr="008C14F9" w:rsidRDefault="00000000"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Informacijos apie gyventojų evakuaciją per </w:t>
            </w:r>
            <w:r w:rsidR="00147F97">
              <w:rPr>
                <w:rFonts w:ascii="Times New Roman" w:hAnsi="Times New Roman" w:cs="Times New Roman"/>
                <w:sz w:val="24"/>
                <w:szCs w:val="24"/>
              </w:rPr>
              <w:t>.....</w:t>
            </w:r>
            <w:r w:rsidRPr="008C14F9">
              <w:rPr>
                <w:rFonts w:ascii="Times New Roman" w:hAnsi="Times New Roman" w:cs="Times New Roman"/>
                <w:sz w:val="24"/>
                <w:szCs w:val="24"/>
              </w:rPr>
              <w:t>teikimas</w:t>
            </w:r>
          </w:p>
        </w:tc>
        <w:tc>
          <w:tcPr>
            <w:tcW w:w="2834" w:type="dxa"/>
            <w:tcBorders>
              <w:top w:val="single" w:sz="4" w:space="0" w:color="000000"/>
              <w:left w:val="single" w:sz="4" w:space="0" w:color="000000"/>
              <w:bottom w:val="single" w:sz="4" w:space="0" w:color="000000"/>
              <w:right w:val="single" w:sz="4" w:space="0" w:color="000000"/>
            </w:tcBorders>
          </w:tcPr>
          <w:p w14:paraId="02F21DDE" w14:textId="475434EA" w:rsidR="00737B22" w:rsidRPr="008C14F9" w:rsidRDefault="00000000" w:rsidP="00147F97">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Klaipėdos m. savivaldybės ESOC</w:t>
            </w:r>
          </w:p>
        </w:tc>
        <w:tc>
          <w:tcPr>
            <w:tcW w:w="3430" w:type="dxa"/>
            <w:tcBorders>
              <w:top w:val="single" w:sz="4" w:space="0" w:color="000000"/>
              <w:left w:val="single" w:sz="4" w:space="0" w:color="000000"/>
              <w:bottom w:val="single" w:sz="4" w:space="0" w:color="000000"/>
              <w:right w:val="single" w:sz="4" w:space="0" w:color="000000"/>
            </w:tcBorders>
          </w:tcPr>
          <w:p w14:paraId="1D708553" w14:textId="77777777" w:rsidR="00737B22" w:rsidRPr="008C14F9" w:rsidRDefault="00000000" w:rsidP="008C14F9">
            <w:pPr>
              <w:spacing w:after="0"/>
              <w:ind w:left="0" w:right="1" w:firstLine="0"/>
              <w:jc w:val="both"/>
              <w:rPr>
                <w:rFonts w:ascii="Times New Roman" w:hAnsi="Times New Roman" w:cs="Times New Roman"/>
                <w:sz w:val="24"/>
                <w:szCs w:val="24"/>
              </w:rPr>
            </w:pPr>
            <w:r w:rsidRPr="008C14F9">
              <w:rPr>
                <w:rFonts w:ascii="Times New Roman" w:hAnsi="Times New Roman" w:cs="Times New Roman"/>
                <w:sz w:val="24"/>
                <w:szCs w:val="24"/>
              </w:rPr>
              <w:t>Skelbia informaciją apie gyventojų evakuaciją vietos ir regiono masinio informavimo priemonėse.</w:t>
            </w:r>
          </w:p>
        </w:tc>
        <w:tc>
          <w:tcPr>
            <w:tcW w:w="5518" w:type="dxa"/>
            <w:tcBorders>
              <w:top w:val="single" w:sz="4" w:space="0" w:color="000000"/>
              <w:left w:val="single" w:sz="4" w:space="0" w:color="000000"/>
              <w:bottom w:val="single" w:sz="4" w:space="0" w:color="000000"/>
              <w:right w:val="single" w:sz="4" w:space="0" w:color="000000"/>
            </w:tcBorders>
          </w:tcPr>
          <w:p w14:paraId="00B77310" w14:textId="77777777" w:rsidR="00737B22" w:rsidRPr="008C14F9" w:rsidRDefault="00000000" w:rsidP="008C14F9">
            <w:pPr>
              <w:spacing w:after="0"/>
              <w:ind w:left="0" w:right="1" w:firstLine="0"/>
              <w:jc w:val="both"/>
              <w:rPr>
                <w:rFonts w:ascii="Times New Roman" w:hAnsi="Times New Roman" w:cs="Times New Roman"/>
                <w:sz w:val="24"/>
                <w:szCs w:val="24"/>
              </w:rPr>
            </w:pPr>
            <w:r w:rsidRPr="008C14F9">
              <w:rPr>
                <w:rFonts w:ascii="Times New Roman" w:hAnsi="Times New Roman" w:cs="Times New Roman"/>
                <w:sz w:val="24"/>
                <w:szCs w:val="24"/>
              </w:rPr>
              <w:t>Informacija dėl gyventojų evakavimo (evakavimosi) tiesioginio pavojaus gyventojams atveju (agresija, oro pavojus ir pan.) skelbiama valstybės mastu.</w:t>
            </w:r>
          </w:p>
        </w:tc>
      </w:tr>
      <w:tr w:rsidR="00737B22" w:rsidRPr="009C2C60" w14:paraId="5B790112" w14:textId="77777777" w:rsidTr="00EE7497">
        <w:trPr>
          <w:trHeight w:val="778"/>
        </w:trPr>
        <w:tc>
          <w:tcPr>
            <w:tcW w:w="0" w:type="auto"/>
            <w:vMerge/>
            <w:tcBorders>
              <w:top w:val="nil"/>
              <w:left w:val="single" w:sz="4" w:space="0" w:color="000000"/>
              <w:bottom w:val="single" w:sz="4" w:space="0" w:color="000000"/>
              <w:right w:val="single" w:sz="4" w:space="0" w:color="000000"/>
            </w:tcBorders>
          </w:tcPr>
          <w:p w14:paraId="77C4C4E0" w14:textId="77777777" w:rsidR="00737B22" w:rsidRPr="008C14F9" w:rsidRDefault="00737B22" w:rsidP="008C14F9">
            <w:pPr>
              <w:spacing w:after="160"/>
              <w:ind w:left="0" w:right="0" w:firstLine="0"/>
              <w:jc w:val="both"/>
              <w:rPr>
                <w:rFonts w:ascii="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14:paraId="52C1BE6C" w14:textId="77777777" w:rsidR="00737B22" w:rsidRPr="008C14F9" w:rsidRDefault="00000000"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Uosto direkcija</w:t>
            </w:r>
          </w:p>
        </w:tc>
        <w:tc>
          <w:tcPr>
            <w:tcW w:w="3430" w:type="dxa"/>
            <w:tcBorders>
              <w:top w:val="single" w:sz="4" w:space="0" w:color="000000"/>
              <w:left w:val="single" w:sz="4" w:space="0" w:color="000000"/>
              <w:bottom w:val="single" w:sz="4" w:space="0" w:color="000000"/>
              <w:right w:val="single" w:sz="4" w:space="0" w:color="000000"/>
            </w:tcBorders>
          </w:tcPr>
          <w:p w14:paraId="6DB30CD3" w14:textId="77777777" w:rsidR="00737B22" w:rsidRPr="008C14F9" w:rsidRDefault="00000000"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Teikia informaciją apie laivų navigaciją Klaipėdos uoste.</w:t>
            </w:r>
          </w:p>
        </w:tc>
        <w:tc>
          <w:tcPr>
            <w:tcW w:w="5518" w:type="dxa"/>
            <w:tcBorders>
              <w:top w:val="single" w:sz="4" w:space="0" w:color="000000"/>
              <w:left w:val="single" w:sz="4" w:space="0" w:color="000000"/>
              <w:bottom w:val="single" w:sz="4" w:space="0" w:color="000000"/>
              <w:right w:val="single" w:sz="4" w:space="0" w:color="000000"/>
            </w:tcBorders>
          </w:tcPr>
          <w:p w14:paraId="08FFE175" w14:textId="77777777" w:rsidR="00737B22" w:rsidRPr="008C14F9" w:rsidRDefault="00000000" w:rsidP="008C14F9">
            <w:pPr>
              <w:spacing w:after="0"/>
              <w:ind w:left="0" w:right="3" w:firstLine="0"/>
              <w:jc w:val="both"/>
              <w:rPr>
                <w:rFonts w:ascii="Times New Roman" w:hAnsi="Times New Roman" w:cs="Times New Roman"/>
                <w:sz w:val="24"/>
                <w:szCs w:val="24"/>
              </w:rPr>
            </w:pPr>
            <w:r w:rsidRPr="008C14F9">
              <w:rPr>
                <w:rFonts w:ascii="Times New Roman" w:hAnsi="Times New Roman" w:cs="Times New Roman"/>
                <w:sz w:val="24"/>
                <w:szCs w:val="24"/>
              </w:rPr>
              <w:t>Teikia informaciją subjektams apie Klaipėdos uosto veiklą ir saugią laivybą (situaciją), gauna informaciją dėl laivybos saugumo.</w:t>
            </w:r>
          </w:p>
        </w:tc>
      </w:tr>
      <w:tr w:rsidR="00EE7497" w:rsidRPr="009C2C60" w14:paraId="0C89AEC7" w14:textId="77777777" w:rsidTr="00EE7497">
        <w:trPr>
          <w:trHeight w:val="2378"/>
        </w:trPr>
        <w:tc>
          <w:tcPr>
            <w:tcW w:w="3204" w:type="dxa"/>
            <w:vMerge w:val="restart"/>
            <w:tcBorders>
              <w:top w:val="single" w:sz="4" w:space="0" w:color="000000"/>
              <w:left w:val="single" w:sz="4" w:space="0" w:color="000000"/>
              <w:right w:val="single" w:sz="4" w:space="0" w:color="000000"/>
            </w:tcBorders>
          </w:tcPr>
          <w:p w14:paraId="4C2AF8E3" w14:textId="77777777"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lastRenderedPageBreak/>
              <w:t>Laivų gyventojams evakuoti pasitelkimas</w:t>
            </w:r>
          </w:p>
        </w:tc>
        <w:tc>
          <w:tcPr>
            <w:tcW w:w="2834" w:type="dxa"/>
            <w:tcBorders>
              <w:top w:val="single" w:sz="4" w:space="0" w:color="000000"/>
              <w:left w:val="single" w:sz="4" w:space="0" w:color="000000"/>
              <w:bottom w:val="single" w:sz="4" w:space="0" w:color="000000"/>
              <w:right w:val="single" w:sz="4" w:space="0" w:color="000000"/>
            </w:tcBorders>
          </w:tcPr>
          <w:p w14:paraId="279B0524" w14:textId="77777777"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PAGD ESOC</w:t>
            </w:r>
          </w:p>
        </w:tc>
        <w:tc>
          <w:tcPr>
            <w:tcW w:w="3430" w:type="dxa"/>
            <w:tcBorders>
              <w:top w:val="single" w:sz="4" w:space="0" w:color="000000"/>
              <w:left w:val="single" w:sz="4" w:space="0" w:color="000000"/>
              <w:bottom w:val="single" w:sz="4" w:space="0" w:color="000000"/>
              <w:right w:val="single" w:sz="4" w:space="0" w:color="000000"/>
            </w:tcBorders>
          </w:tcPr>
          <w:p w14:paraId="63F10345" w14:textId="75CE0837" w:rsidR="00EE7497" w:rsidRPr="008C14F9" w:rsidRDefault="00EE7497" w:rsidP="008C14F9">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Palaiko tarptautinius kontaktus su Europos skubios pagalbos koordinavimo centru (</w:t>
            </w:r>
            <w:proofErr w:type="spellStart"/>
            <w:r w:rsidRPr="008C14F9">
              <w:rPr>
                <w:rFonts w:ascii="Times New Roman" w:hAnsi="Times New Roman" w:cs="Times New Roman"/>
                <w:sz w:val="24"/>
                <w:szCs w:val="24"/>
              </w:rPr>
              <w:t>Emergency</w:t>
            </w:r>
            <w:proofErr w:type="spellEnd"/>
            <w:r w:rsidRPr="008C14F9">
              <w:rPr>
                <w:rFonts w:ascii="Times New Roman" w:hAnsi="Times New Roman" w:cs="Times New Roman"/>
                <w:sz w:val="24"/>
                <w:szCs w:val="24"/>
              </w:rPr>
              <w:t xml:space="preserve"> </w:t>
            </w:r>
            <w:proofErr w:type="spellStart"/>
            <w:r w:rsidRPr="008C14F9">
              <w:rPr>
                <w:rFonts w:ascii="Times New Roman" w:hAnsi="Times New Roman" w:cs="Times New Roman"/>
                <w:sz w:val="24"/>
                <w:szCs w:val="24"/>
              </w:rPr>
              <w:t>Response</w:t>
            </w:r>
            <w:proofErr w:type="spellEnd"/>
            <w:r w:rsidRPr="008C14F9">
              <w:rPr>
                <w:rFonts w:ascii="Times New Roman" w:hAnsi="Times New Roman" w:cs="Times New Roman"/>
                <w:sz w:val="24"/>
                <w:szCs w:val="24"/>
              </w:rPr>
              <w:t xml:space="preserve"> </w:t>
            </w:r>
            <w:proofErr w:type="spellStart"/>
            <w:r w:rsidRPr="008C14F9">
              <w:rPr>
                <w:rFonts w:ascii="Times New Roman" w:hAnsi="Times New Roman" w:cs="Times New Roman"/>
                <w:sz w:val="24"/>
                <w:szCs w:val="24"/>
              </w:rPr>
              <w:t>Coordination</w:t>
            </w:r>
            <w:proofErr w:type="spellEnd"/>
            <w:r w:rsidRPr="008C14F9">
              <w:rPr>
                <w:rFonts w:ascii="Times New Roman" w:hAnsi="Times New Roman" w:cs="Times New Roman"/>
                <w:sz w:val="24"/>
                <w:szCs w:val="24"/>
              </w:rPr>
              <w:t xml:space="preserve"> </w:t>
            </w:r>
            <w:proofErr w:type="spellStart"/>
            <w:r w:rsidRPr="008C14F9">
              <w:rPr>
                <w:rFonts w:ascii="Times New Roman" w:hAnsi="Times New Roman" w:cs="Times New Roman"/>
                <w:sz w:val="24"/>
                <w:szCs w:val="24"/>
              </w:rPr>
              <w:t>Center</w:t>
            </w:r>
            <w:proofErr w:type="spellEnd"/>
            <w:r w:rsidRPr="008C14F9">
              <w:rPr>
                <w:rFonts w:ascii="Times New Roman" w:hAnsi="Times New Roman" w:cs="Times New Roman"/>
                <w:sz w:val="24"/>
                <w:szCs w:val="24"/>
              </w:rPr>
              <w:t>); koordinuoja tarptautinės pagalbos priemonių pasitelkimą.</w:t>
            </w:r>
          </w:p>
        </w:tc>
        <w:tc>
          <w:tcPr>
            <w:tcW w:w="5518" w:type="dxa"/>
            <w:tcBorders>
              <w:top w:val="single" w:sz="4" w:space="0" w:color="000000"/>
              <w:left w:val="single" w:sz="4" w:space="0" w:color="000000"/>
              <w:bottom w:val="single" w:sz="4" w:space="0" w:color="000000"/>
              <w:right w:val="single" w:sz="4" w:space="0" w:color="000000"/>
            </w:tcBorders>
          </w:tcPr>
          <w:p w14:paraId="301764FB" w14:textId="0F6F17A8" w:rsidR="00EE7497" w:rsidRPr="008C14F9" w:rsidRDefault="00EE7497" w:rsidP="003C494F">
            <w:pPr>
              <w:tabs>
                <w:tab w:val="left" w:pos="454"/>
              </w:tabs>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Veikiama vadovaujantis LRV sprendimais, NKVC bei VMOC nurodymais dėl gyventojų evakavimo tarptautinio susisiekimo </w:t>
            </w:r>
            <w:r w:rsidR="00147F97">
              <w:rPr>
                <w:rFonts w:ascii="Times New Roman" w:hAnsi="Times New Roman" w:cs="Times New Roman"/>
                <w:sz w:val="24"/>
                <w:szCs w:val="24"/>
              </w:rPr>
              <w:t>.........</w:t>
            </w:r>
            <w:r w:rsidRPr="008C14F9">
              <w:rPr>
                <w:rFonts w:ascii="Times New Roman" w:hAnsi="Times New Roman" w:cs="Times New Roman"/>
                <w:sz w:val="24"/>
                <w:szCs w:val="24"/>
              </w:rPr>
              <w:t xml:space="preserve"> (tarptautiniuose susitarimuose numatyta tvarka leidžiama panaudoti </w:t>
            </w:r>
            <w:r w:rsidR="00147F97">
              <w:rPr>
                <w:rFonts w:ascii="Times New Roman" w:hAnsi="Times New Roman" w:cs="Times New Roman"/>
                <w:sz w:val="24"/>
                <w:szCs w:val="24"/>
              </w:rPr>
              <w:t>........</w:t>
            </w:r>
            <w:r w:rsidRPr="008C14F9">
              <w:rPr>
                <w:rFonts w:ascii="Times New Roman" w:hAnsi="Times New Roman" w:cs="Times New Roman"/>
                <w:sz w:val="24"/>
                <w:szCs w:val="24"/>
              </w:rPr>
              <w:t xml:space="preserve"> didesniam, nei įprastai </w:t>
            </w:r>
            <w:r w:rsidR="00147F97">
              <w:rPr>
                <w:rFonts w:ascii="Times New Roman" w:hAnsi="Times New Roman" w:cs="Times New Roman"/>
                <w:sz w:val="24"/>
                <w:szCs w:val="24"/>
              </w:rPr>
              <w:t>..........</w:t>
            </w:r>
            <w:r w:rsidRPr="008C14F9">
              <w:rPr>
                <w:rFonts w:ascii="Times New Roman" w:hAnsi="Times New Roman" w:cs="Times New Roman"/>
                <w:sz w:val="24"/>
                <w:szCs w:val="24"/>
              </w:rPr>
              <w:t xml:space="preserve"> yra sertifikuotas, keleivių vežimui, tačiau būtina sąlyga, kad šalies, su kurios valstybės vėliava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plaukioja, kompetentinga institucija nustatytų tam </w:t>
            </w:r>
            <w:r w:rsidRPr="008C14F9">
              <w:rPr>
                <w:rFonts w:ascii="Times New Roman" w:hAnsi="Times New Roman" w:cs="Times New Roman"/>
                <w:sz w:val="24"/>
                <w:szCs w:val="24"/>
              </w:rPr>
              <w:t xml:space="preserve">sąlygas ir tai turi būti suderinta su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į kurį </w:t>
            </w:r>
            <w:r w:rsidR="003C494F">
              <w:rPr>
                <w:rFonts w:ascii="Times New Roman" w:hAnsi="Times New Roman" w:cs="Times New Roman"/>
                <w:sz w:val="24"/>
                <w:szCs w:val="24"/>
              </w:rPr>
              <w:t xml:space="preserve">..... </w:t>
            </w:r>
            <w:r w:rsidRPr="008C14F9">
              <w:rPr>
                <w:rFonts w:ascii="Times New Roman" w:hAnsi="Times New Roman" w:cs="Times New Roman"/>
                <w:sz w:val="24"/>
                <w:szCs w:val="24"/>
              </w:rPr>
              <w:t>plaukia,</w:t>
            </w:r>
            <w:r w:rsidR="003C494F">
              <w:rPr>
                <w:rFonts w:ascii="Times New Roman" w:hAnsi="Times New Roman" w:cs="Times New Roman"/>
                <w:sz w:val="24"/>
                <w:szCs w:val="24"/>
              </w:rPr>
              <w:t xml:space="preserve"> </w:t>
            </w:r>
            <w:r w:rsidRPr="008C14F9">
              <w:rPr>
                <w:rFonts w:ascii="Times New Roman" w:hAnsi="Times New Roman" w:cs="Times New Roman"/>
                <w:sz w:val="24"/>
                <w:szCs w:val="24"/>
              </w:rPr>
              <w:t xml:space="preserve">kompetentingomis institucijomis; gali būti panaudoti ne tik keleiviniai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bet ir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bei krovininiai </w:t>
            </w:r>
            <w:r w:rsidR="003C494F">
              <w:rPr>
                <w:rFonts w:ascii="Times New Roman" w:hAnsi="Times New Roman" w:cs="Times New Roman"/>
                <w:sz w:val="24"/>
                <w:szCs w:val="24"/>
              </w:rPr>
              <w:t>...........</w:t>
            </w:r>
            <w:r w:rsidRPr="008C14F9">
              <w:rPr>
                <w:rFonts w:ascii="Times New Roman" w:hAnsi="Times New Roman" w:cs="Times New Roman"/>
                <w:sz w:val="24"/>
                <w:szCs w:val="24"/>
              </w:rPr>
              <w:t>).</w:t>
            </w:r>
          </w:p>
        </w:tc>
      </w:tr>
      <w:tr w:rsidR="00EE7497" w:rsidRPr="009C2C60" w14:paraId="327BD9A0" w14:textId="77777777" w:rsidTr="00EE7497">
        <w:trPr>
          <w:trHeight w:val="1202"/>
        </w:trPr>
        <w:tc>
          <w:tcPr>
            <w:tcW w:w="3204" w:type="dxa"/>
            <w:vMerge/>
            <w:tcBorders>
              <w:left w:val="single" w:sz="4" w:space="0" w:color="000000"/>
              <w:bottom w:val="single" w:sz="4" w:space="0" w:color="000000"/>
              <w:right w:val="single" w:sz="4" w:space="0" w:color="000000"/>
            </w:tcBorders>
          </w:tcPr>
          <w:p w14:paraId="4F267547" w14:textId="77777777" w:rsidR="00EE7497" w:rsidRPr="008C14F9" w:rsidRDefault="00EE7497" w:rsidP="008C14F9">
            <w:pPr>
              <w:spacing w:after="0"/>
              <w:ind w:left="0" w:right="0" w:firstLine="0"/>
              <w:jc w:val="both"/>
              <w:rPr>
                <w:rFonts w:ascii="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14:paraId="116E00A0" w14:textId="331AC938"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LTSA</w:t>
            </w:r>
          </w:p>
        </w:tc>
        <w:tc>
          <w:tcPr>
            <w:tcW w:w="3430" w:type="dxa"/>
            <w:tcBorders>
              <w:top w:val="single" w:sz="4" w:space="0" w:color="000000"/>
              <w:left w:val="single" w:sz="4" w:space="0" w:color="000000"/>
              <w:bottom w:val="single" w:sz="4" w:space="0" w:color="000000"/>
              <w:right w:val="single" w:sz="4" w:space="0" w:color="000000"/>
            </w:tcBorders>
          </w:tcPr>
          <w:p w14:paraId="441AA210" w14:textId="51EDAB10" w:rsidR="00EE7497" w:rsidRPr="008C14F9" w:rsidRDefault="00EE7497" w:rsidP="008C14F9">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Aptaria su vežėjais sąlygas bei riziką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gabenti evakuojamus gyventojus pagal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specifiką.</w:t>
            </w:r>
          </w:p>
        </w:tc>
        <w:tc>
          <w:tcPr>
            <w:tcW w:w="5518" w:type="dxa"/>
            <w:tcBorders>
              <w:top w:val="single" w:sz="4" w:space="0" w:color="000000"/>
              <w:left w:val="single" w:sz="4" w:space="0" w:color="000000"/>
              <w:bottom w:val="single" w:sz="4" w:space="0" w:color="000000"/>
              <w:right w:val="single" w:sz="4" w:space="0" w:color="000000"/>
            </w:tcBorders>
          </w:tcPr>
          <w:p w14:paraId="4CC81288" w14:textId="1FD55190"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Identifikuoja esminius reikalavimus, kokiu būdu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gali būti panaudojami gyventojams evakuoti ypatingomis veiklos sąlygomis.</w:t>
            </w:r>
          </w:p>
        </w:tc>
      </w:tr>
      <w:tr w:rsidR="00EE7497" w:rsidRPr="009C2C60" w14:paraId="55A94AF6" w14:textId="77777777" w:rsidTr="00EE7497">
        <w:trPr>
          <w:trHeight w:val="837"/>
        </w:trPr>
        <w:tc>
          <w:tcPr>
            <w:tcW w:w="3204" w:type="dxa"/>
            <w:tcBorders>
              <w:top w:val="single" w:sz="4" w:space="0" w:color="000000"/>
              <w:left w:val="single" w:sz="4" w:space="0" w:color="000000"/>
              <w:bottom w:val="single" w:sz="4" w:space="0" w:color="000000"/>
              <w:right w:val="single" w:sz="4" w:space="0" w:color="000000"/>
            </w:tcBorders>
          </w:tcPr>
          <w:p w14:paraId="746CE69C" w14:textId="235F6B1A"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Gyventojų evakavimo infrastruktūros įrengimas</w:t>
            </w:r>
          </w:p>
        </w:tc>
        <w:tc>
          <w:tcPr>
            <w:tcW w:w="2834" w:type="dxa"/>
            <w:tcBorders>
              <w:top w:val="single" w:sz="4" w:space="0" w:color="000000"/>
              <w:left w:val="single" w:sz="4" w:space="0" w:color="000000"/>
              <w:bottom w:val="single" w:sz="4" w:space="0" w:color="000000"/>
              <w:right w:val="single" w:sz="4" w:space="0" w:color="000000"/>
            </w:tcBorders>
          </w:tcPr>
          <w:p w14:paraId="10D7E13E" w14:textId="55A6C472" w:rsidR="00EE7497" w:rsidRPr="008C14F9" w:rsidRDefault="00EE7497" w:rsidP="003C494F">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Klaipėdos m. savivaldybės ESOC</w:t>
            </w:r>
          </w:p>
        </w:tc>
        <w:tc>
          <w:tcPr>
            <w:tcW w:w="3430" w:type="dxa"/>
            <w:tcBorders>
              <w:top w:val="single" w:sz="4" w:space="0" w:color="000000"/>
              <w:left w:val="single" w:sz="4" w:space="0" w:color="000000"/>
              <w:bottom w:val="single" w:sz="4" w:space="0" w:color="000000"/>
              <w:right w:val="single" w:sz="4" w:space="0" w:color="000000"/>
            </w:tcBorders>
          </w:tcPr>
          <w:p w14:paraId="44E8B0A9" w14:textId="77C0C178" w:rsidR="00EE7497" w:rsidRPr="008C14F9" w:rsidRDefault="00EE7497" w:rsidP="008C14F9">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Aktyvuoja</w:t>
            </w:r>
            <w:r w:rsidR="003C494F">
              <w:rPr>
                <w:rFonts w:ascii="Times New Roman" w:hAnsi="Times New Roman" w:cs="Times New Roman"/>
                <w:sz w:val="24"/>
                <w:szCs w:val="24"/>
              </w:rPr>
              <w:t xml:space="preserve"> </w:t>
            </w:r>
            <w:r w:rsidRPr="008C14F9">
              <w:rPr>
                <w:rFonts w:ascii="Times New Roman" w:hAnsi="Times New Roman" w:cs="Times New Roman"/>
                <w:sz w:val="24"/>
                <w:szCs w:val="24"/>
              </w:rPr>
              <w:t>gyventojų evakavimo punktus.</w:t>
            </w:r>
          </w:p>
        </w:tc>
        <w:tc>
          <w:tcPr>
            <w:tcW w:w="5518" w:type="dxa"/>
            <w:tcBorders>
              <w:top w:val="single" w:sz="4" w:space="0" w:color="000000"/>
              <w:left w:val="single" w:sz="4" w:space="0" w:color="000000"/>
              <w:bottom w:val="single" w:sz="4" w:space="0" w:color="000000"/>
              <w:right w:val="single" w:sz="4" w:space="0" w:color="000000"/>
            </w:tcBorders>
          </w:tcPr>
          <w:p w14:paraId="2DCE1285" w14:textId="773620B3"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Organizuoja susitelkimo zonas, jų įrengimą, viešosios tvarkos palaikymo priemones.</w:t>
            </w:r>
          </w:p>
        </w:tc>
      </w:tr>
      <w:tr w:rsidR="00EE7497" w:rsidRPr="009C2C60" w14:paraId="59B7548C" w14:textId="77777777" w:rsidTr="00EE7497">
        <w:trPr>
          <w:trHeight w:val="409"/>
        </w:trPr>
        <w:tc>
          <w:tcPr>
            <w:tcW w:w="14986" w:type="dxa"/>
            <w:gridSpan w:val="4"/>
            <w:tcBorders>
              <w:top w:val="single" w:sz="4" w:space="0" w:color="000000"/>
              <w:left w:val="single" w:sz="4" w:space="0" w:color="000000"/>
              <w:bottom w:val="single" w:sz="4" w:space="0" w:color="000000"/>
              <w:right w:val="single" w:sz="4" w:space="0" w:color="000000"/>
            </w:tcBorders>
          </w:tcPr>
          <w:p w14:paraId="761D3641" w14:textId="009C27DB" w:rsidR="00EE7497" w:rsidRPr="008C14F9" w:rsidRDefault="00EE7497" w:rsidP="003C494F">
            <w:pPr>
              <w:spacing w:after="0"/>
              <w:ind w:left="0" w:right="0" w:firstLine="0"/>
              <w:jc w:val="center"/>
              <w:rPr>
                <w:rFonts w:ascii="Times New Roman" w:hAnsi="Times New Roman" w:cs="Times New Roman"/>
                <w:sz w:val="24"/>
                <w:szCs w:val="24"/>
              </w:rPr>
            </w:pPr>
            <w:r w:rsidRPr="008C14F9">
              <w:rPr>
                <w:rFonts w:ascii="Times New Roman" w:hAnsi="Times New Roman" w:cs="Times New Roman"/>
                <w:b/>
                <w:sz w:val="24"/>
                <w:szCs w:val="24"/>
              </w:rPr>
              <w:t xml:space="preserve">Gyventojų evakavimo per </w:t>
            </w:r>
            <w:r w:rsidR="003C494F">
              <w:rPr>
                <w:rFonts w:ascii="Times New Roman" w:hAnsi="Times New Roman" w:cs="Times New Roman"/>
                <w:b/>
                <w:sz w:val="24"/>
                <w:szCs w:val="24"/>
              </w:rPr>
              <w:t xml:space="preserve">....... </w:t>
            </w:r>
            <w:r w:rsidRPr="008C14F9">
              <w:rPr>
                <w:rFonts w:ascii="Times New Roman" w:hAnsi="Times New Roman" w:cs="Times New Roman"/>
                <w:b/>
                <w:sz w:val="24"/>
                <w:szCs w:val="24"/>
              </w:rPr>
              <w:t>procedūros (vykdymas)</w:t>
            </w:r>
          </w:p>
        </w:tc>
      </w:tr>
      <w:tr w:rsidR="00EE7497" w:rsidRPr="009C2C60" w14:paraId="37025CCF" w14:textId="77777777" w:rsidTr="003C494F">
        <w:trPr>
          <w:trHeight w:val="1120"/>
        </w:trPr>
        <w:tc>
          <w:tcPr>
            <w:tcW w:w="3204" w:type="dxa"/>
            <w:vMerge w:val="restart"/>
            <w:tcBorders>
              <w:top w:val="single" w:sz="4" w:space="0" w:color="auto"/>
              <w:left w:val="single" w:sz="4" w:space="0" w:color="auto"/>
              <w:bottom w:val="single" w:sz="4" w:space="0" w:color="auto"/>
              <w:right w:val="single" w:sz="4" w:space="0" w:color="auto"/>
            </w:tcBorders>
          </w:tcPr>
          <w:p w14:paraId="04911027" w14:textId="1809DF4C"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Evakuojamų gyventojų (grupių, kolonų) formavimas evakavimo punktuose</w:t>
            </w:r>
          </w:p>
        </w:tc>
        <w:tc>
          <w:tcPr>
            <w:tcW w:w="2834" w:type="dxa"/>
            <w:tcBorders>
              <w:top w:val="single" w:sz="4" w:space="0" w:color="000000"/>
              <w:left w:val="single" w:sz="4" w:space="0" w:color="auto"/>
              <w:bottom w:val="single" w:sz="4" w:space="0" w:color="000000"/>
              <w:right w:val="single" w:sz="4" w:space="0" w:color="000000"/>
            </w:tcBorders>
          </w:tcPr>
          <w:p w14:paraId="4C255B45" w14:textId="7B9DC2B3"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Klaipėdos</w:t>
            </w:r>
            <w:r w:rsidRPr="008C14F9">
              <w:rPr>
                <w:rFonts w:ascii="Times New Roman" w:hAnsi="Times New Roman" w:cs="Times New Roman"/>
                <w:sz w:val="24"/>
                <w:szCs w:val="24"/>
              </w:rPr>
              <w:t xml:space="preserve"> </w:t>
            </w:r>
            <w:r w:rsidRPr="008C14F9">
              <w:rPr>
                <w:rFonts w:ascii="Times New Roman" w:hAnsi="Times New Roman" w:cs="Times New Roman"/>
                <w:sz w:val="24"/>
                <w:szCs w:val="24"/>
              </w:rPr>
              <w:t>m. savivaldybės ESOC ir gyventojų evakavimo punktai.</w:t>
            </w:r>
          </w:p>
        </w:tc>
        <w:tc>
          <w:tcPr>
            <w:tcW w:w="3430" w:type="dxa"/>
            <w:tcBorders>
              <w:top w:val="single" w:sz="4" w:space="0" w:color="000000"/>
              <w:left w:val="single" w:sz="4" w:space="0" w:color="000000"/>
              <w:bottom w:val="single" w:sz="4" w:space="0" w:color="000000"/>
              <w:right w:val="single" w:sz="4" w:space="0" w:color="000000"/>
            </w:tcBorders>
          </w:tcPr>
          <w:p w14:paraId="0F923BB2" w14:textId="59E14DAC" w:rsidR="00EE7497" w:rsidRPr="008C14F9" w:rsidRDefault="00EE7497" w:rsidP="008C14F9">
            <w:pPr>
              <w:spacing w:after="0" w:line="230"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Organizuoja</w:t>
            </w:r>
            <w:r w:rsidRPr="008C14F9">
              <w:rPr>
                <w:rFonts w:ascii="Times New Roman" w:hAnsi="Times New Roman" w:cs="Times New Roman"/>
                <w:sz w:val="24"/>
                <w:szCs w:val="24"/>
              </w:rPr>
              <w:t xml:space="preserve"> </w:t>
            </w:r>
            <w:r w:rsidRPr="008C14F9">
              <w:rPr>
                <w:rFonts w:ascii="Times New Roman" w:hAnsi="Times New Roman" w:cs="Times New Roman"/>
                <w:sz w:val="24"/>
                <w:szCs w:val="24"/>
              </w:rPr>
              <w:t>gyventojų evakavimo punktų veiklą:</w:t>
            </w:r>
          </w:p>
          <w:p w14:paraId="7808CE50" w14:textId="336DA96F" w:rsidR="00EE7497" w:rsidRPr="008C14F9" w:rsidRDefault="00EE7497" w:rsidP="008C14F9">
            <w:pPr>
              <w:numPr>
                <w:ilvl w:val="0"/>
                <w:numId w:val="9"/>
              </w:numPr>
              <w:tabs>
                <w:tab w:val="left" w:pos="330"/>
              </w:tabs>
              <w:spacing w:after="0" w:line="229" w:lineRule="auto"/>
              <w:ind w:right="1" w:firstLine="0"/>
              <w:jc w:val="both"/>
              <w:rPr>
                <w:rFonts w:ascii="Times New Roman" w:hAnsi="Times New Roman" w:cs="Times New Roman"/>
                <w:sz w:val="24"/>
                <w:szCs w:val="24"/>
              </w:rPr>
            </w:pPr>
            <w:r w:rsidRPr="008C14F9">
              <w:rPr>
                <w:rFonts w:ascii="Times New Roman" w:hAnsi="Times New Roman" w:cs="Times New Roman"/>
                <w:sz w:val="24"/>
                <w:szCs w:val="24"/>
              </w:rPr>
              <w:t>skirsto evakuojamus</w:t>
            </w:r>
            <w:r w:rsidRPr="008C14F9">
              <w:rPr>
                <w:rFonts w:ascii="Times New Roman" w:hAnsi="Times New Roman" w:cs="Times New Roman"/>
                <w:sz w:val="24"/>
                <w:szCs w:val="24"/>
              </w:rPr>
              <w:t xml:space="preserve"> </w:t>
            </w:r>
            <w:r w:rsidRPr="008C14F9">
              <w:rPr>
                <w:rFonts w:ascii="Times New Roman" w:hAnsi="Times New Roman" w:cs="Times New Roman"/>
                <w:sz w:val="24"/>
                <w:szCs w:val="24"/>
              </w:rPr>
              <w:t>gyventojus į evakavimo grupes;</w:t>
            </w:r>
          </w:p>
          <w:p w14:paraId="1882376B" w14:textId="66362239" w:rsidR="00EE7497" w:rsidRPr="003C494F" w:rsidRDefault="00EE7497" w:rsidP="008C14F9">
            <w:pPr>
              <w:numPr>
                <w:ilvl w:val="0"/>
                <w:numId w:val="9"/>
              </w:numPr>
              <w:tabs>
                <w:tab w:val="left" w:pos="330"/>
              </w:tabs>
              <w:spacing w:after="0" w:line="229" w:lineRule="auto"/>
              <w:ind w:right="0" w:firstLine="0"/>
              <w:jc w:val="both"/>
              <w:rPr>
                <w:rFonts w:ascii="Times New Roman" w:hAnsi="Times New Roman" w:cs="Times New Roman"/>
                <w:sz w:val="24"/>
                <w:szCs w:val="24"/>
              </w:rPr>
            </w:pPr>
            <w:r w:rsidRPr="003C494F">
              <w:rPr>
                <w:rFonts w:ascii="Times New Roman" w:hAnsi="Times New Roman" w:cs="Times New Roman"/>
                <w:sz w:val="24"/>
                <w:szCs w:val="24"/>
              </w:rPr>
              <w:t>sudaro evakuojamų gyventojų sąrašus (vykdo</w:t>
            </w:r>
            <w:r w:rsidR="003C494F">
              <w:rPr>
                <w:rFonts w:ascii="Times New Roman" w:hAnsi="Times New Roman" w:cs="Times New Roman"/>
                <w:sz w:val="24"/>
                <w:szCs w:val="24"/>
              </w:rPr>
              <w:t xml:space="preserve"> </w:t>
            </w:r>
            <w:r w:rsidRPr="003C494F">
              <w:rPr>
                <w:rFonts w:ascii="Times New Roman" w:hAnsi="Times New Roman" w:cs="Times New Roman"/>
                <w:sz w:val="24"/>
                <w:szCs w:val="24"/>
              </w:rPr>
              <w:t>registraciją);</w:t>
            </w:r>
          </w:p>
          <w:p w14:paraId="26BA0FEC" w14:textId="0A774516" w:rsidR="00EE7497" w:rsidRPr="003C494F" w:rsidRDefault="00EE7497" w:rsidP="008C14F9">
            <w:pPr>
              <w:numPr>
                <w:ilvl w:val="0"/>
                <w:numId w:val="9"/>
              </w:numPr>
              <w:tabs>
                <w:tab w:val="left" w:pos="330"/>
              </w:tabs>
              <w:spacing w:after="0" w:line="229" w:lineRule="auto"/>
              <w:ind w:right="0" w:firstLine="0"/>
              <w:jc w:val="both"/>
              <w:rPr>
                <w:rFonts w:ascii="Times New Roman" w:hAnsi="Times New Roman" w:cs="Times New Roman"/>
                <w:sz w:val="24"/>
                <w:szCs w:val="24"/>
              </w:rPr>
            </w:pPr>
            <w:r w:rsidRPr="003C494F">
              <w:rPr>
                <w:rFonts w:ascii="Times New Roman" w:hAnsi="Times New Roman" w:cs="Times New Roman"/>
                <w:sz w:val="24"/>
                <w:szCs w:val="24"/>
              </w:rPr>
              <w:t>patelkia autotransportą;- formuoja kolonas ir skiria lydinčius asmenis (kolonų</w:t>
            </w:r>
            <w:r w:rsidR="003C494F" w:rsidRPr="003C494F">
              <w:rPr>
                <w:rFonts w:ascii="Times New Roman" w:hAnsi="Times New Roman" w:cs="Times New Roman"/>
                <w:sz w:val="24"/>
                <w:szCs w:val="24"/>
              </w:rPr>
              <w:t xml:space="preserve"> </w:t>
            </w:r>
            <w:r w:rsidRPr="003C494F">
              <w:rPr>
                <w:rFonts w:ascii="Times New Roman" w:hAnsi="Times New Roman" w:cs="Times New Roman"/>
                <w:sz w:val="24"/>
                <w:szCs w:val="24"/>
              </w:rPr>
              <w:t>vadovus);</w:t>
            </w:r>
          </w:p>
          <w:p w14:paraId="40C247DA" w14:textId="5074EC33" w:rsidR="00EE7497" w:rsidRPr="008C14F9" w:rsidRDefault="00EE7497" w:rsidP="008C14F9">
            <w:pPr>
              <w:numPr>
                <w:ilvl w:val="0"/>
                <w:numId w:val="9"/>
              </w:numPr>
              <w:tabs>
                <w:tab w:val="left" w:pos="330"/>
              </w:tabs>
              <w:spacing w:after="0" w:line="229" w:lineRule="auto"/>
              <w:ind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teikia evakuojamų gyventojų (grupių, kolonų) sąrašus (VSAT </w:t>
            </w:r>
            <w:r w:rsidRPr="008C14F9">
              <w:rPr>
                <w:rFonts w:ascii="Times New Roman" w:hAnsi="Times New Roman" w:cs="Times New Roman"/>
                <w:sz w:val="24"/>
                <w:szCs w:val="24"/>
              </w:rPr>
              <w:lastRenderedPageBreak/>
              <w:t xml:space="preserve">PAPR, vežėjams,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w:t>
            </w:r>
            <w:r w:rsidRPr="008C14F9">
              <w:rPr>
                <w:rFonts w:ascii="Times New Roman" w:hAnsi="Times New Roman" w:cs="Times New Roman"/>
                <w:sz w:val="24"/>
                <w:szCs w:val="24"/>
              </w:rPr>
              <w:t xml:space="preserve">ESOC ir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w:t>
            </w:r>
            <w:r w:rsidRPr="008C14F9">
              <w:rPr>
                <w:rFonts w:ascii="Times New Roman" w:hAnsi="Times New Roman" w:cs="Times New Roman"/>
                <w:sz w:val="24"/>
                <w:szCs w:val="24"/>
              </w:rPr>
              <w:t>operatoriams);</w:t>
            </w:r>
            <w:r w:rsidRPr="008C14F9">
              <w:rPr>
                <w:rFonts w:ascii="Times New Roman" w:hAnsi="Times New Roman" w:cs="Times New Roman"/>
                <w:sz w:val="24"/>
                <w:szCs w:val="24"/>
              </w:rPr>
              <w:t xml:space="preserve"> </w:t>
            </w:r>
          </w:p>
          <w:p w14:paraId="502B3B42" w14:textId="781B0CAD" w:rsidR="00EE7497" w:rsidRPr="008C14F9" w:rsidRDefault="00EE7497" w:rsidP="008C14F9">
            <w:pPr>
              <w:numPr>
                <w:ilvl w:val="0"/>
                <w:numId w:val="9"/>
              </w:numPr>
              <w:tabs>
                <w:tab w:val="left" w:pos="330"/>
              </w:tabs>
              <w:spacing w:after="0" w:line="229" w:lineRule="auto"/>
              <w:ind w:right="0" w:firstLine="0"/>
              <w:jc w:val="both"/>
              <w:rPr>
                <w:rFonts w:ascii="Times New Roman" w:hAnsi="Times New Roman" w:cs="Times New Roman"/>
                <w:sz w:val="24"/>
                <w:szCs w:val="24"/>
              </w:rPr>
            </w:pPr>
            <w:r w:rsidRPr="008C14F9">
              <w:rPr>
                <w:rFonts w:ascii="Times New Roman" w:hAnsi="Times New Roman" w:cs="Times New Roman"/>
                <w:sz w:val="24"/>
                <w:szCs w:val="24"/>
              </w:rPr>
              <w:t>organizuoja pagalbos</w:t>
            </w:r>
            <w:r w:rsidRPr="008C14F9">
              <w:rPr>
                <w:rFonts w:ascii="Times New Roman" w:hAnsi="Times New Roman" w:cs="Times New Roman"/>
                <w:sz w:val="24"/>
                <w:szCs w:val="24"/>
              </w:rPr>
              <w:t xml:space="preserve"> </w:t>
            </w:r>
            <w:r w:rsidRPr="008C14F9">
              <w:rPr>
                <w:rFonts w:ascii="Times New Roman" w:hAnsi="Times New Roman" w:cs="Times New Roman"/>
                <w:sz w:val="24"/>
                <w:szCs w:val="24"/>
              </w:rPr>
              <w:t>teikimą gyventojams.</w:t>
            </w:r>
          </w:p>
        </w:tc>
        <w:tc>
          <w:tcPr>
            <w:tcW w:w="5518" w:type="dxa"/>
            <w:tcBorders>
              <w:top w:val="single" w:sz="4" w:space="0" w:color="000000"/>
              <w:left w:val="single" w:sz="4" w:space="0" w:color="000000"/>
              <w:bottom w:val="single" w:sz="4" w:space="0" w:color="000000"/>
              <w:right w:val="single" w:sz="4" w:space="0" w:color="000000"/>
            </w:tcBorders>
          </w:tcPr>
          <w:p w14:paraId="258D40F9" w14:textId="0B92BCF3"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lastRenderedPageBreak/>
              <w:t>Teikia informaciją subjektams apie pirmumo grupių formavimą ir evakavimo eilę.</w:t>
            </w:r>
          </w:p>
        </w:tc>
      </w:tr>
      <w:tr w:rsidR="00EE7497" w:rsidRPr="009C2C60" w14:paraId="79C1E3EA" w14:textId="77777777" w:rsidTr="00EE7497">
        <w:trPr>
          <w:trHeight w:val="1160"/>
        </w:trPr>
        <w:tc>
          <w:tcPr>
            <w:tcW w:w="3204" w:type="dxa"/>
            <w:vMerge/>
            <w:tcBorders>
              <w:top w:val="single" w:sz="4" w:space="0" w:color="auto"/>
              <w:left w:val="single" w:sz="4" w:space="0" w:color="auto"/>
              <w:bottom w:val="single" w:sz="4" w:space="0" w:color="auto"/>
              <w:right w:val="single" w:sz="4" w:space="0" w:color="auto"/>
            </w:tcBorders>
          </w:tcPr>
          <w:p w14:paraId="7CE37667" w14:textId="77777777" w:rsidR="00EE7497" w:rsidRPr="008C14F9" w:rsidRDefault="00EE7497" w:rsidP="008C14F9">
            <w:pPr>
              <w:spacing w:after="0"/>
              <w:ind w:left="0" w:right="0" w:firstLine="0"/>
              <w:jc w:val="both"/>
              <w:rPr>
                <w:rFonts w:ascii="Times New Roman" w:hAnsi="Times New Roman" w:cs="Times New Roman"/>
                <w:sz w:val="24"/>
                <w:szCs w:val="24"/>
              </w:rPr>
            </w:pPr>
          </w:p>
        </w:tc>
        <w:tc>
          <w:tcPr>
            <w:tcW w:w="2834" w:type="dxa"/>
            <w:tcBorders>
              <w:top w:val="single" w:sz="4" w:space="0" w:color="000000"/>
              <w:left w:val="single" w:sz="4" w:space="0" w:color="auto"/>
              <w:bottom w:val="single" w:sz="4" w:space="0" w:color="000000"/>
              <w:right w:val="single" w:sz="4" w:space="0" w:color="000000"/>
            </w:tcBorders>
          </w:tcPr>
          <w:p w14:paraId="3D4247A1" w14:textId="20520336"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VSAT PAPR</w:t>
            </w:r>
          </w:p>
        </w:tc>
        <w:tc>
          <w:tcPr>
            <w:tcW w:w="3430" w:type="dxa"/>
            <w:tcBorders>
              <w:top w:val="single" w:sz="4" w:space="0" w:color="000000"/>
              <w:left w:val="single" w:sz="4" w:space="0" w:color="000000"/>
              <w:bottom w:val="single" w:sz="4" w:space="0" w:color="000000"/>
              <w:right w:val="single" w:sz="4" w:space="0" w:color="000000"/>
            </w:tcBorders>
          </w:tcPr>
          <w:p w14:paraId="32C2BFC9" w14:textId="0551EA0A" w:rsidR="00EE7497" w:rsidRPr="008C14F9" w:rsidRDefault="00EE7497" w:rsidP="008C14F9">
            <w:pPr>
              <w:spacing w:after="0" w:line="230"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Esant galimybei, atlieka evakuojamų gyventojų išankstinį patikrinimą pagal sąrašus (rizikos analizę).</w:t>
            </w:r>
          </w:p>
        </w:tc>
        <w:tc>
          <w:tcPr>
            <w:tcW w:w="5518" w:type="dxa"/>
            <w:tcBorders>
              <w:top w:val="single" w:sz="4" w:space="0" w:color="000000"/>
              <w:left w:val="single" w:sz="4" w:space="0" w:color="000000"/>
              <w:bottom w:val="single" w:sz="4" w:space="0" w:color="000000"/>
              <w:right w:val="single" w:sz="4" w:space="0" w:color="000000"/>
            </w:tcBorders>
          </w:tcPr>
          <w:p w14:paraId="744442C1" w14:textId="328C36AF"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Tikslinga pasitelkti (informuoti) Karo prievolės ir komplektavimo tarnybą</w:t>
            </w:r>
          </w:p>
        </w:tc>
      </w:tr>
      <w:tr w:rsidR="00EE7497" w:rsidRPr="009C2C60" w14:paraId="55B9E5BC" w14:textId="77777777" w:rsidTr="00EE7497">
        <w:trPr>
          <w:trHeight w:val="397"/>
        </w:trPr>
        <w:tc>
          <w:tcPr>
            <w:tcW w:w="3204" w:type="dxa"/>
            <w:vMerge/>
            <w:tcBorders>
              <w:top w:val="single" w:sz="4" w:space="0" w:color="auto"/>
              <w:left w:val="single" w:sz="4" w:space="0" w:color="auto"/>
              <w:bottom w:val="single" w:sz="4" w:space="0" w:color="auto"/>
              <w:right w:val="single" w:sz="4" w:space="0" w:color="auto"/>
            </w:tcBorders>
          </w:tcPr>
          <w:p w14:paraId="14347490" w14:textId="77777777" w:rsidR="00EE7497" w:rsidRPr="008C14F9" w:rsidRDefault="00EE7497" w:rsidP="008C14F9">
            <w:pPr>
              <w:spacing w:after="0"/>
              <w:ind w:left="0" w:right="0" w:firstLine="0"/>
              <w:jc w:val="both"/>
              <w:rPr>
                <w:rFonts w:ascii="Times New Roman" w:hAnsi="Times New Roman" w:cs="Times New Roman"/>
                <w:sz w:val="24"/>
                <w:szCs w:val="24"/>
              </w:rPr>
            </w:pPr>
          </w:p>
        </w:tc>
        <w:tc>
          <w:tcPr>
            <w:tcW w:w="2834" w:type="dxa"/>
            <w:tcBorders>
              <w:top w:val="single" w:sz="4" w:space="0" w:color="000000"/>
              <w:left w:val="single" w:sz="4" w:space="0" w:color="auto"/>
              <w:bottom w:val="single" w:sz="4" w:space="0" w:color="000000"/>
              <w:right w:val="single" w:sz="4" w:space="0" w:color="000000"/>
            </w:tcBorders>
          </w:tcPr>
          <w:p w14:paraId="3B686B7D" w14:textId="481AA221"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NVO </w:t>
            </w:r>
          </w:p>
        </w:tc>
        <w:tc>
          <w:tcPr>
            <w:tcW w:w="3430" w:type="dxa"/>
            <w:tcBorders>
              <w:top w:val="single" w:sz="4" w:space="0" w:color="000000"/>
              <w:left w:val="single" w:sz="4" w:space="0" w:color="000000"/>
              <w:bottom w:val="single" w:sz="4" w:space="0" w:color="000000"/>
              <w:right w:val="single" w:sz="4" w:space="0" w:color="000000"/>
            </w:tcBorders>
          </w:tcPr>
          <w:p w14:paraId="2FF07693" w14:textId="3C250A82" w:rsidR="00EE7497" w:rsidRPr="008C14F9" w:rsidRDefault="00EE7497" w:rsidP="008C14F9">
            <w:pPr>
              <w:spacing w:after="0" w:line="230"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Teikia humanitarinę ir kitokią pagalbą pagal sudarytas bendradarbiavimo sutartis.</w:t>
            </w:r>
          </w:p>
        </w:tc>
        <w:tc>
          <w:tcPr>
            <w:tcW w:w="5518" w:type="dxa"/>
            <w:tcBorders>
              <w:top w:val="single" w:sz="4" w:space="0" w:color="000000"/>
              <w:left w:val="single" w:sz="4" w:space="0" w:color="000000"/>
              <w:bottom w:val="single" w:sz="4" w:space="0" w:color="000000"/>
              <w:right w:val="single" w:sz="4" w:space="0" w:color="000000"/>
            </w:tcBorders>
          </w:tcPr>
          <w:p w14:paraId="3701A8EA" w14:textId="17EE6728"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Tikslinga pasitelkti Lietuvos Raudonąjį kryžių, „</w:t>
            </w:r>
            <w:proofErr w:type="spellStart"/>
            <w:r w:rsidRPr="008C14F9">
              <w:rPr>
                <w:rFonts w:ascii="Times New Roman" w:hAnsi="Times New Roman" w:cs="Times New Roman"/>
                <w:sz w:val="24"/>
                <w:szCs w:val="24"/>
              </w:rPr>
              <w:t>Caritą</w:t>
            </w:r>
            <w:proofErr w:type="spellEnd"/>
            <w:r w:rsidRPr="008C14F9">
              <w:rPr>
                <w:rFonts w:ascii="Times New Roman" w:hAnsi="Times New Roman" w:cs="Times New Roman"/>
                <w:sz w:val="24"/>
                <w:szCs w:val="24"/>
              </w:rPr>
              <w:t>“, Maisto banką, Maltos ordiną ir kt.</w:t>
            </w:r>
          </w:p>
        </w:tc>
      </w:tr>
      <w:tr w:rsidR="003C494F" w:rsidRPr="009C2C60" w14:paraId="3741CE9E" w14:textId="77777777" w:rsidTr="0094632C">
        <w:trPr>
          <w:trHeight w:val="397"/>
        </w:trPr>
        <w:tc>
          <w:tcPr>
            <w:tcW w:w="3204" w:type="dxa"/>
            <w:vMerge w:val="restart"/>
            <w:tcBorders>
              <w:top w:val="single" w:sz="4" w:space="0" w:color="auto"/>
              <w:left w:val="single" w:sz="4" w:space="0" w:color="auto"/>
              <w:right w:val="single" w:sz="4" w:space="0" w:color="auto"/>
            </w:tcBorders>
          </w:tcPr>
          <w:p w14:paraId="54B8983D" w14:textId="7F2616F2" w:rsidR="003C494F" w:rsidRPr="008C14F9" w:rsidRDefault="003C494F"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Evakuojamų gyventojų kolonų (autotransporto, grupių) įleidimas į susitelkimo zoną</w:t>
            </w:r>
          </w:p>
        </w:tc>
        <w:tc>
          <w:tcPr>
            <w:tcW w:w="2834" w:type="dxa"/>
            <w:tcBorders>
              <w:top w:val="single" w:sz="4" w:space="0" w:color="000000"/>
              <w:left w:val="single" w:sz="4" w:space="0" w:color="auto"/>
              <w:bottom w:val="single" w:sz="4" w:space="0" w:color="000000"/>
              <w:right w:val="single" w:sz="4" w:space="0" w:color="000000"/>
            </w:tcBorders>
          </w:tcPr>
          <w:p w14:paraId="48B54F79" w14:textId="76ED698A" w:rsidR="003C494F" w:rsidRPr="008C14F9" w:rsidRDefault="003C494F" w:rsidP="003C494F">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Klaipėdos m. savivaldybės ESOC)</w:t>
            </w:r>
          </w:p>
        </w:tc>
        <w:tc>
          <w:tcPr>
            <w:tcW w:w="3430" w:type="dxa"/>
            <w:tcBorders>
              <w:top w:val="single" w:sz="4" w:space="0" w:color="000000"/>
              <w:left w:val="single" w:sz="4" w:space="0" w:color="000000"/>
              <w:bottom w:val="single" w:sz="4" w:space="0" w:color="000000"/>
              <w:right w:val="single" w:sz="4" w:space="0" w:color="000000"/>
            </w:tcBorders>
          </w:tcPr>
          <w:p w14:paraId="6EB6C3B3" w14:textId="0CF6C9F9" w:rsidR="003C494F" w:rsidRPr="008C14F9" w:rsidRDefault="003C494F" w:rsidP="003C494F">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Organizuoja susitelkimo zonų įrengimą (transporto ir asmenų judėjimui kontroliuoti, reguliuoti ir, esant būtinumui, riboti) ir apsaugos pasitelkimą; nustato evakavimo pirmumo eilę.</w:t>
            </w:r>
          </w:p>
        </w:tc>
        <w:tc>
          <w:tcPr>
            <w:tcW w:w="5518" w:type="dxa"/>
            <w:tcBorders>
              <w:top w:val="single" w:sz="4" w:space="0" w:color="000000"/>
              <w:left w:val="single" w:sz="4" w:space="0" w:color="000000"/>
              <w:bottom w:val="single" w:sz="4" w:space="0" w:color="000000"/>
              <w:right w:val="single" w:sz="4" w:space="0" w:color="000000"/>
            </w:tcBorders>
          </w:tcPr>
          <w:p w14:paraId="747E95B2" w14:textId="407504CE" w:rsidR="003C494F" w:rsidRPr="008C14F9" w:rsidRDefault="003C494F" w:rsidP="003C494F">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Kreipiasi pasitelkti Lietuvos šaulių sąjungos (LŠS) narius, karo metu – komendantinius vienetus;</w:t>
            </w:r>
            <w:r>
              <w:rPr>
                <w:rFonts w:ascii="Times New Roman" w:hAnsi="Times New Roman" w:cs="Times New Roman"/>
                <w:sz w:val="24"/>
                <w:szCs w:val="24"/>
              </w:rPr>
              <w:t xml:space="preserve"> </w:t>
            </w:r>
            <w:r w:rsidRPr="008C14F9">
              <w:rPr>
                <w:rFonts w:ascii="Times New Roman" w:hAnsi="Times New Roman" w:cs="Times New Roman"/>
                <w:sz w:val="24"/>
                <w:szCs w:val="24"/>
              </w:rPr>
              <w:t>įvedus karo padėtį įleidimas į susitelkimo zonas ir jų apsauga koordinuojama su Klaipėdos karo komendantu.</w:t>
            </w:r>
          </w:p>
        </w:tc>
      </w:tr>
      <w:tr w:rsidR="003C494F" w:rsidRPr="009C2C60" w14:paraId="664FD567" w14:textId="77777777" w:rsidTr="0094632C">
        <w:trPr>
          <w:trHeight w:val="397"/>
        </w:trPr>
        <w:tc>
          <w:tcPr>
            <w:tcW w:w="3204" w:type="dxa"/>
            <w:vMerge/>
            <w:tcBorders>
              <w:left w:val="single" w:sz="4" w:space="0" w:color="auto"/>
              <w:bottom w:val="single" w:sz="4" w:space="0" w:color="auto"/>
              <w:right w:val="single" w:sz="4" w:space="0" w:color="auto"/>
            </w:tcBorders>
          </w:tcPr>
          <w:p w14:paraId="7DFA081C" w14:textId="77777777" w:rsidR="003C494F" w:rsidRPr="008C14F9" w:rsidRDefault="003C494F" w:rsidP="008C14F9">
            <w:pPr>
              <w:spacing w:after="0"/>
              <w:ind w:left="0" w:right="0" w:firstLine="0"/>
              <w:jc w:val="both"/>
              <w:rPr>
                <w:rFonts w:ascii="Times New Roman" w:hAnsi="Times New Roman" w:cs="Times New Roman"/>
                <w:sz w:val="24"/>
                <w:szCs w:val="24"/>
              </w:rPr>
            </w:pPr>
          </w:p>
        </w:tc>
        <w:tc>
          <w:tcPr>
            <w:tcW w:w="2834" w:type="dxa"/>
            <w:tcBorders>
              <w:top w:val="single" w:sz="4" w:space="0" w:color="000000"/>
              <w:left w:val="single" w:sz="4" w:space="0" w:color="auto"/>
              <w:bottom w:val="single" w:sz="4" w:space="0" w:color="000000"/>
              <w:right w:val="single" w:sz="4" w:space="0" w:color="000000"/>
            </w:tcBorders>
          </w:tcPr>
          <w:p w14:paraId="7C160730" w14:textId="373A8C1F" w:rsidR="003C494F" w:rsidRPr="008C14F9" w:rsidRDefault="003C494F"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Klaipėdos AVPK</w:t>
            </w:r>
          </w:p>
        </w:tc>
        <w:tc>
          <w:tcPr>
            <w:tcW w:w="3430" w:type="dxa"/>
            <w:tcBorders>
              <w:top w:val="single" w:sz="4" w:space="0" w:color="000000"/>
              <w:left w:val="single" w:sz="4" w:space="0" w:color="000000"/>
              <w:bottom w:val="single" w:sz="4" w:space="0" w:color="000000"/>
              <w:right w:val="single" w:sz="4" w:space="0" w:color="000000"/>
            </w:tcBorders>
          </w:tcPr>
          <w:p w14:paraId="741EC7BA" w14:textId="5C1E4D3D" w:rsidR="003C494F" w:rsidRPr="008C14F9" w:rsidRDefault="003C494F" w:rsidP="008C14F9">
            <w:pPr>
              <w:spacing w:after="0" w:line="230"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Užtikrina viešąją tvarką, kontroliuoja patekimą į susitelkimo zoną.</w:t>
            </w:r>
          </w:p>
        </w:tc>
        <w:tc>
          <w:tcPr>
            <w:tcW w:w="5518" w:type="dxa"/>
            <w:tcBorders>
              <w:top w:val="single" w:sz="4" w:space="0" w:color="000000"/>
              <w:left w:val="single" w:sz="4" w:space="0" w:color="000000"/>
              <w:bottom w:val="single" w:sz="4" w:space="0" w:color="000000"/>
              <w:right w:val="single" w:sz="4" w:space="0" w:color="000000"/>
            </w:tcBorders>
          </w:tcPr>
          <w:p w14:paraId="5BE11E2F" w14:textId="1185FE0C" w:rsidR="003C494F" w:rsidRPr="008C14F9" w:rsidRDefault="003C494F"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Riaušių ar neramumų atveju atkuria viešąją tvarką ar užtikrina visuomenės rimtį.</w:t>
            </w:r>
          </w:p>
        </w:tc>
      </w:tr>
      <w:tr w:rsidR="00EE7497" w:rsidRPr="009C2C60" w14:paraId="3D2B6E41" w14:textId="77777777" w:rsidTr="00EE7497">
        <w:trPr>
          <w:trHeight w:val="397"/>
        </w:trPr>
        <w:tc>
          <w:tcPr>
            <w:tcW w:w="3204" w:type="dxa"/>
            <w:vMerge w:val="restart"/>
            <w:tcBorders>
              <w:top w:val="single" w:sz="4" w:space="0" w:color="auto"/>
              <w:left w:val="single" w:sz="4" w:space="0" w:color="auto"/>
              <w:bottom w:val="single" w:sz="4" w:space="0" w:color="auto"/>
              <w:right w:val="single" w:sz="4" w:space="0" w:color="auto"/>
            </w:tcBorders>
          </w:tcPr>
          <w:p w14:paraId="75479DE9" w14:textId="77777777" w:rsidR="00EE7497" w:rsidRPr="008C14F9" w:rsidRDefault="00EE7497" w:rsidP="008C14F9">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Evakuojamų gyventojų išvykimo procedūros </w:t>
            </w:r>
          </w:p>
          <w:p w14:paraId="6F523135" w14:textId="3FCDB881"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(įleidimas į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ir patikrinimas kertant sieną)</w:t>
            </w:r>
          </w:p>
        </w:tc>
        <w:tc>
          <w:tcPr>
            <w:tcW w:w="2834" w:type="dxa"/>
            <w:tcBorders>
              <w:top w:val="single" w:sz="4" w:space="0" w:color="000000"/>
              <w:left w:val="single" w:sz="4" w:space="0" w:color="auto"/>
              <w:bottom w:val="single" w:sz="4" w:space="0" w:color="000000"/>
              <w:right w:val="single" w:sz="4" w:space="0" w:color="000000"/>
            </w:tcBorders>
          </w:tcPr>
          <w:p w14:paraId="3F36B5C4" w14:textId="30159656"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VSAT PAPR</w:t>
            </w:r>
          </w:p>
        </w:tc>
        <w:tc>
          <w:tcPr>
            <w:tcW w:w="3430" w:type="dxa"/>
            <w:tcBorders>
              <w:top w:val="single" w:sz="4" w:space="0" w:color="000000"/>
              <w:left w:val="single" w:sz="4" w:space="0" w:color="000000"/>
              <w:bottom w:val="single" w:sz="4" w:space="0" w:color="000000"/>
              <w:right w:val="single" w:sz="4" w:space="0" w:color="000000"/>
            </w:tcBorders>
          </w:tcPr>
          <w:p w14:paraId="30E7EF41" w14:textId="47354100" w:rsidR="00EE7497" w:rsidRPr="008C14F9" w:rsidRDefault="00EE7497" w:rsidP="008C14F9">
            <w:pPr>
              <w:spacing w:after="0" w:line="230"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Atlieka evakuojamų gyventojų pasienio tikrinimą (identifikuoja asmenis pagal asmens kelionės dokumentus ir evakuojamų gyventojų sąrašus).</w:t>
            </w:r>
          </w:p>
        </w:tc>
        <w:tc>
          <w:tcPr>
            <w:tcW w:w="5518" w:type="dxa"/>
            <w:tcBorders>
              <w:top w:val="single" w:sz="4" w:space="0" w:color="000000"/>
              <w:left w:val="single" w:sz="4" w:space="0" w:color="000000"/>
              <w:bottom w:val="single" w:sz="4" w:space="0" w:color="000000"/>
              <w:right w:val="single" w:sz="4" w:space="0" w:color="000000"/>
            </w:tcBorders>
          </w:tcPr>
          <w:p w14:paraId="4CD25C4A" w14:textId="610B7C15"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Evakuojamų gyventojų sraute nustato karo prievolininkus ir asmenis, kuriems draudžiama išvykti paskelbus nepaprastąją, karo padėtį ar mobilizaciją ir neleidžia jiems išvykti.</w:t>
            </w:r>
          </w:p>
        </w:tc>
      </w:tr>
      <w:tr w:rsidR="00EE7497" w:rsidRPr="009C2C60" w14:paraId="5E33585D" w14:textId="77777777" w:rsidTr="00EE7497">
        <w:trPr>
          <w:trHeight w:val="397"/>
        </w:trPr>
        <w:tc>
          <w:tcPr>
            <w:tcW w:w="3204" w:type="dxa"/>
            <w:vMerge/>
            <w:tcBorders>
              <w:top w:val="single" w:sz="4" w:space="0" w:color="auto"/>
              <w:left w:val="single" w:sz="4" w:space="0" w:color="auto"/>
              <w:bottom w:val="single" w:sz="4" w:space="0" w:color="auto"/>
              <w:right w:val="single" w:sz="4" w:space="0" w:color="auto"/>
            </w:tcBorders>
          </w:tcPr>
          <w:p w14:paraId="02D59020" w14:textId="77777777" w:rsidR="00EE7497" w:rsidRPr="008C14F9" w:rsidRDefault="00EE7497" w:rsidP="008C14F9">
            <w:pPr>
              <w:spacing w:after="0"/>
              <w:ind w:left="0" w:right="0" w:firstLine="0"/>
              <w:jc w:val="both"/>
              <w:rPr>
                <w:rFonts w:ascii="Times New Roman" w:hAnsi="Times New Roman" w:cs="Times New Roman"/>
                <w:sz w:val="24"/>
                <w:szCs w:val="24"/>
              </w:rPr>
            </w:pPr>
          </w:p>
        </w:tc>
        <w:tc>
          <w:tcPr>
            <w:tcW w:w="2834" w:type="dxa"/>
            <w:tcBorders>
              <w:top w:val="single" w:sz="4" w:space="0" w:color="000000"/>
              <w:left w:val="single" w:sz="4" w:space="0" w:color="auto"/>
              <w:bottom w:val="single" w:sz="4" w:space="0" w:color="000000"/>
              <w:right w:val="single" w:sz="4" w:space="0" w:color="000000"/>
            </w:tcBorders>
          </w:tcPr>
          <w:p w14:paraId="5606DE3C" w14:textId="4D2A49F0" w:rsidR="00EE7497" w:rsidRPr="008C14F9" w:rsidRDefault="003C494F" w:rsidP="008C14F9">
            <w:pPr>
              <w:spacing w:after="0"/>
              <w:ind w:left="0" w:right="0" w:firstLine="0"/>
              <w:jc w:val="both"/>
              <w:rPr>
                <w:rFonts w:ascii="Times New Roman" w:hAnsi="Times New Roman" w:cs="Times New Roman"/>
                <w:sz w:val="24"/>
                <w:szCs w:val="24"/>
              </w:rPr>
            </w:pPr>
            <w:r>
              <w:rPr>
                <w:rFonts w:ascii="Times New Roman" w:hAnsi="Times New Roman" w:cs="Times New Roman"/>
                <w:sz w:val="24"/>
                <w:szCs w:val="24"/>
              </w:rPr>
              <w:t>...........</w:t>
            </w:r>
            <w:r w:rsidR="00EE7497" w:rsidRPr="008C14F9">
              <w:rPr>
                <w:rFonts w:ascii="Times New Roman" w:hAnsi="Times New Roman" w:cs="Times New Roman"/>
                <w:sz w:val="24"/>
                <w:szCs w:val="24"/>
              </w:rPr>
              <w:t xml:space="preserve"> operatoriai</w:t>
            </w:r>
          </w:p>
        </w:tc>
        <w:tc>
          <w:tcPr>
            <w:tcW w:w="3430" w:type="dxa"/>
            <w:tcBorders>
              <w:top w:val="single" w:sz="4" w:space="0" w:color="000000"/>
              <w:left w:val="single" w:sz="4" w:space="0" w:color="000000"/>
              <w:bottom w:val="single" w:sz="4" w:space="0" w:color="000000"/>
              <w:right w:val="single" w:sz="4" w:space="0" w:color="000000"/>
            </w:tcBorders>
          </w:tcPr>
          <w:p w14:paraId="60888FFE" w14:textId="3A966AA7" w:rsidR="00EE7497" w:rsidRPr="008C14F9" w:rsidRDefault="00EE7497" w:rsidP="008C14F9">
            <w:pPr>
              <w:spacing w:after="0" w:line="230"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Nukreipia kolonas (srautus) į numatytas eismo juostas. Užtikrina evakuojamų gyventojų  palydą (esant būtinumui)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ir autotransporto išvykimą iš </w:t>
            </w:r>
            <w:r w:rsidR="003C494F">
              <w:rPr>
                <w:rFonts w:ascii="Times New Roman" w:hAnsi="Times New Roman" w:cs="Times New Roman"/>
                <w:sz w:val="24"/>
                <w:szCs w:val="24"/>
              </w:rPr>
              <w:t>......</w:t>
            </w:r>
            <w:r w:rsidRPr="008C14F9">
              <w:rPr>
                <w:rFonts w:ascii="Times New Roman" w:hAnsi="Times New Roman" w:cs="Times New Roman"/>
                <w:sz w:val="24"/>
                <w:szCs w:val="24"/>
              </w:rPr>
              <w:t>.</w:t>
            </w:r>
          </w:p>
        </w:tc>
        <w:tc>
          <w:tcPr>
            <w:tcW w:w="5518" w:type="dxa"/>
            <w:tcBorders>
              <w:top w:val="single" w:sz="4" w:space="0" w:color="000000"/>
              <w:left w:val="single" w:sz="4" w:space="0" w:color="000000"/>
              <w:bottom w:val="single" w:sz="4" w:space="0" w:color="000000"/>
              <w:right w:val="single" w:sz="4" w:space="0" w:color="000000"/>
            </w:tcBorders>
          </w:tcPr>
          <w:p w14:paraId="7208FF34" w14:textId="7D3965E4" w:rsidR="00EE7497" w:rsidRPr="008C14F9" w:rsidRDefault="003C494F" w:rsidP="008C14F9">
            <w:pPr>
              <w:spacing w:after="0"/>
              <w:ind w:left="0" w:right="0" w:firstLine="0"/>
              <w:jc w:val="both"/>
              <w:rPr>
                <w:rFonts w:ascii="Times New Roman" w:hAnsi="Times New Roman" w:cs="Times New Roman"/>
                <w:sz w:val="24"/>
                <w:szCs w:val="24"/>
              </w:rPr>
            </w:pPr>
            <w:r>
              <w:rPr>
                <w:rFonts w:ascii="Times New Roman" w:hAnsi="Times New Roman" w:cs="Times New Roman"/>
                <w:sz w:val="24"/>
                <w:szCs w:val="24"/>
              </w:rPr>
              <w:t>......</w:t>
            </w:r>
            <w:r w:rsidR="00EE7497" w:rsidRPr="008C14F9">
              <w:rPr>
                <w:rFonts w:ascii="Times New Roman" w:hAnsi="Times New Roman" w:cs="Times New Roman"/>
                <w:sz w:val="24"/>
                <w:szCs w:val="24"/>
              </w:rPr>
              <w:t xml:space="preserve"> operatoriai informuojami apie evakuojamas grupes ir gyventojų (keleivių), ir autotransporto kiekį.</w:t>
            </w:r>
          </w:p>
        </w:tc>
      </w:tr>
      <w:tr w:rsidR="00EE7497" w:rsidRPr="009C2C60" w14:paraId="2407B49A" w14:textId="77777777" w:rsidTr="00EE7497">
        <w:trPr>
          <w:trHeight w:val="397"/>
        </w:trPr>
        <w:tc>
          <w:tcPr>
            <w:tcW w:w="3204" w:type="dxa"/>
            <w:vMerge/>
            <w:tcBorders>
              <w:top w:val="single" w:sz="4" w:space="0" w:color="auto"/>
              <w:left w:val="single" w:sz="4" w:space="0" w:color="auto"/>
              <w:bottom w:val="single" w:sz="4" w:space="0" w:color="auto"/>
              <w:right w:val="single" w:sz="4" w:space="0" w:color="auto"/>
            </w:tcBorders>
          </w:tcPr>
          <w:p w14:paraId="46EE6DAC" w14:textId="77777777" w:rsidR="00EE7497" w:rsidRPr="008C14F9" w:rsidRDefault="00EE7497" w:rsidP="008C14F9">
            <w:pPr>
              <w:spacing w:after="0"/>
              <w:ind w:left="0" w:right="0" w:firstLine="0"/>
              <w:jc w:val="both"/>
              <w:rPr>
                <w:rFonts w:ascii="Times New Roman" w:hAnsi="Times New Roman" w:cs="Times New Roman"/>
                <w:sz w:val="24"/>
                <w:szCs w:val="24"/>
              </w:rPr>
            </w:pPr>
          </w:p>
        </w:tc>
        <w:tc>
          <w:tcPr>
            <w:tcW w:w="2834" w:type="dxa"/>
            <w:tcBorders>
              <w:top w:val="single" w:sz="4" w:space="0" w:color="000000"/>
              <w:left w:val="single" w:sz="4" w:space="0" w:color="auto"/>
              <w:bottom w:val="single" w:sz="4" w:space="0" w:color="000000"/>
              <w:right w:val="single" w:sz="4" w:space="0" w:color="000000"/>
            </w:tcBorders>
          </w:tcPr>
          <w:p w14:paraId="43F22877" w14:textId="78185C5D"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Vežėjai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operatoriai)</w:t>
            </w:r>
          </w:p>
        </w:tc>
        <w:tc>
          <w:tcPr>
            <w:tcW w:w="3430" w:type="dxa"/>
            <w:tcBorders>
              <w:top w:val="single" w:sz="4" w:space="0" w:color="000000"/>
              <w:left w:val="single" w:sz="4" w:space="0" w:color="000000"/>
              <w:bottom w:val="single" w:sz="4" w:space="0" w:color="000000"/>
              <w:right w:val="single" w:sz="4" w:space="0" w:color="000000"/>
            </w:tcBorders>
          </w:tcPr>
          <w:p w14:paraId="3C0733EC" w14:textId="55CA2D3B" w:rsidR="00EE7497" w:rsidRPr="008C14F9" w:rsidRDefault="00EE7497" w:rsidP="008C14F9">
            <w:pPr>
              <w:spacing w:after="0" w:line="230"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Informuoja apie keleivių (evakuojamų gyventojų) išvykimo (bilietų) įregistravimą </w:t>
            </w:r>
            <w:r w:rsidRPr="008C14F9">
              <w:rPr>
                <w:rFonts w:ascii="Times New Roman" w:hAnsi="Times New Roman" w:cs="Times New Roman"/>
                <w:sz w:val="24"/>
                <w:szCs w:val="24"/>
              </w:rPr>
              <w:lastRenderedPageBreak/>
              <w:t>(</w:t>
            </w:r>
            <w:proofErr w:type="spellStart"/>
            <w:r w:rsidRPr="008C14F9">
              <w:rPr>
                <w:rFonts w:ascii="Times New Roman" w:hAnsi="Times New Roman" w:cs="Times New Roman"/>
                <w:sz w:val="24"/>
                <w:szCs w:val="24"/>
              </w:rPr>
              <w:t>check-in</w:t>
            </w:r>
            <w:proofErr w:type="spellEnd"/>
            <w:r w:rsidRPr="008C14F9">
              <w:rPr>
                <w:rFonts w:ascii="Times New Roman" w:hAnsi="Times New Roman" w:cs="Times New Roman"/>
                <w:sz w:val="24"/>
                <w:szCs w:val="24"/>
              </w:rPr>
              <w:t xml:space="preserve">). Užtikrina evakuojamų gyventojų patalpinimą </w:t>
            </w:r>
            <w:r w:rsidR="003C494F">
              <w:rPr>
                <w:rFonts w:ascii="Times New Roman" w:hAnsi="Times New Roman" w:cs="Times New Roman"/>
                <w:sz w:val="24"/>
                <w:szCs w:val="24"/>
              </w:rPr>
              <w:t xml:space="preserve">.... </w:t>
            </w:r>
            <w:r w:rsidRPr="008C14F9">
              <w:rPr>
                <w:rFonts w:ascii="Times New Roman" w:hAnsi="Times New Roman" w:cs="Times New Roman"/>
                <w:sz w:val="24"/>
                <w:szCs w:val="24"/>
              </w:rPr>
              <w:t>.</w:t>
            </w:r>
          </w:p>
        </w:tc>
        <w:tc>
          <w:tcPr>
            <w:tcW w:w="5518" w:type="dxa"/>
            <w:tcBorders>
              <w:top w:val="single" w:sz="4" w:space="0" w:color="000000"/>
              <w:left w:val="single" w:sz="4" w:space="0" w:color="000000"/>
              <w:bottom w:val="single" w:sz="4" w:space="0" w:color="000000"/>
              <w:right w:val="single" w:sz="4" w:space="0" w:color="000000"/>
            </w:tcBorders>
          </w:tcPr>
          <w:p w14:paraId="7B5FC4A4" w14:textId="48360AF2" w:rsidR="00EE7497" w:rsidRPr="008C14F9" w:rsidRDefault="00EE7497" w:rsidP="003C494F">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lastRenderedPageBreak/>
              <w:t>Organizuoja pirmumo grupių (ligoniai, asmenys su negalia ir pan.) priėmimą (patalpinimą) laive atsižvelgiant į laive esamas sąlygas ir paslaugas.</w:t>
            </w:r>
          </w:p>
        </w:tc>
      </w:tr>
      <w:tr w:rsidR="00EE7497" w:rsidRPr="009C2C60" w14:paraId="5DCCC866" w14:textId="77777777" w:rsidTr="00EE7497">
        <w:trPr>
          <w:trHeight w:val="397"/>
        </w:trPr>
        <w:tc>
          <w:tcPr>
            <w:tcW w:w="3204" w:type="dxa"/>
            <w:vMerge w:val="restart"/>
            <w:tcBorders>
              <w:top w:val="single" w:sz="4" w:space="0" w:color="auto"/>
              <w:left w:val="single" w:sz="4" w:space="0" w:color="auto"/>
              <w:right w:val="single" w:sz="4" w:space="0" w:color="auto"/>
            </w:tcBorders>
          </w:tcPr>
          <w:p w14:paraId="2D8F7341" w14:textId="2603D8F9"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lastRenderedPageBreak/>
              <w:t>Laivų su evakuojamais gyventojais išvykimo iš uosto procedūros</w:t>
            </w:r>
          </w:p>
        </w:tc>
        <w:tc>
          <w:tcPr>
            <w:tcW w:w="2834" w:type="dxa"/>
            <w:tcBorders>
              <w:top w:val="single" w:sz="4" w:space="0" w:color="000000"/>
              <w:left w:val="single" w:sz="4" w:space="0" w:color="auto"/>
              <w:bottom w:val="single" w:sz="4" w:space="0" w:color="000000"/>
              <w:right w:val="single" w:sz="4" w:space="0" w:color="000000"/>
            </w:tcBorders>
          </w:tcPr>
          <w:p w14:paraId="7345602C" w14:textId="7CA79DB9"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LTSA</w:t>
            </w:r>
          </w:p>
        </w:tc>
        <w:tc>
          <w:tcPr>
            <w:tcW w:w="3430" w:type="dxa"/>
            <w:tcBorders>
              <w:top w:val="single" w:sz="4" w:space="0" w:color="000000"/>
              <w:left w:val="single" w:sz="4" w:space="0" w:color="000000"/>
              <w:bottom w:val="single" w:sz="4" w:space="0" w:color="000000"/>
              <w:right w:val="single" w:sz="4" w:space="0" w:color="000000"/>
            </w:tcBorders>
          </w:tcPr>
          <w:p w14:paraId="478776D6" w14:textId="5DDF3D52" w:rsidR="00EE7497" w:rsidRPr="008C14F9" w:rsidRDefault="00EE7497" w:rsidP="008C14F9">
            <w:pPr>
              <w:spacing w:after="0" w:line="230"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Įformina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ir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išvykimo leidimus.</w:t>
            </w:r>
          </w:p>
        </w:tc>
        <w:tc>
          <w:tcPr>
            <w:tcW w:w="5518" w:type="dxa"/>
            <w:tcBorders>
              <w:top w:val="single" w:sz="4" w:space="0" w:color="000000"/>
              <w:left w:val="single" w:sz="4" w:space="0" w:color="000000"/>
              <w:bottom w:val="single" w:sz="4" w:space="0" w:color="000000"/>
              <w:right w:val="single" w:sz="4" w:space="0" w:color="000000"/>
            </w:tcBorders>
          </w:tcPr>
          <w:p w14:paraId="32E6DD83" w14:textId="18D0D0F3" w:rsidR="00EE7497" w:rsidRPr="008C14F9" w:rsidRDefault="00EE7497" w:rsidP="008C14F9">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Vertina </w:t>
            </w:r>
            <w:r w:rsidR="003C494F">
              <w:rPr>
                <w:rFonts w:ascii="Times New Roman" w:hAnsi="Times New Roman" w:cs="Times New Roman"/>
                <w:sz w:val="24"/>
                <w:szCs w:val="24"/>
              </w:rPr>
              <w:t>......</w:t>
            </w:r>
            <w:r w:rsidRPr="008C14F9">
              <w:rPr>
                <w:rFonts w:ascii="Times New Roman" w:hAnsi="Times New Roman" w:cs="Times New Roman"/>
                <w:sz w:val="24"/>
                <w:szCs w:val="24"/>
              </w:rPr>
              <w:t>, kurie pasitelkiami evakuacijai, tinkamumą gyventojams evakuoti</w:t>
            </w:r>
          </w:p>
        </w:tc>
      </w:tr>
      <w:tr w:rsidR="00EE7497" w:rsidRPr="009C2C60" w14:paraId="40E95BE1" w14:textId="77777777" w:rsidTr="00EE7497">
        <w:trPr>
          <w:trHeight w:val="397"/>
        </w:trPr>
        <w:tc>
          <w:tcPr>
            <w:tcW w:w="3204" w:type="dxa"/>
            <w:vMerge/>
            <w:tcBorders>
              <w:left w:val="single" w:sz="4" w:space="0" w:color="auto"/>
              <w:right w:val="single" w:sz="4" w:space="0" w:color="auto"/>
            </w:tcBorders>
          </w:tcPr>
          <w:p w14:paraId="021E70E3" w14:textId="77777777" w:rsidR="00EE7497" w:rsidRPr="008C14F9" w:rsidRDefault="00EE7497" w:rsidP="008C14F9">
            <w:pPr>
              <w:spacing w:after="0"/>
              <w:ind w:left="0" w:right="0" w:firstLine="0"/>
              <w:jc w:val="both"/>
              <w:rPr>
                <w:rFonts w:ascii="Times New Roman" w:hAnsi="Times New Roman" w:cs="Times New Roman"/>
                <w:sz w:val="24"/>
                <w:szCs w:val="24"/>
              </w:rPr>
            </w:pPr>
          </w:p>
        </w:tc>
        <w:tc>
          <w:tcPr>
            <w:tcW w:w="2834" w:type="dxa"/>
            <w:tcBorders>
              <w:top w:val="single" w:sz="4" w:space="0" w:color="000000"/>
              <w:left w:val="single" w:sz="4" w:space="0" w:color="auto"/>
              <w:bottom w:val="single" w:sz="4" w:space="0" w:color="000000"/>
              <w:right w:val="single" w:sz="4" w:space="0" w:color="000000"/>
            </w:tcBorders>
          </w:tcPr>
          <w:p w14:paraId="64DD5F2C" w14:textId="47B68A96"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Uosto direkcija (UPS ir LET)</w:t>
            </w:r>
          </w:p>
        </w:tc>
        <w:tc>
          <w:tcPr>
            <w:tcW w:w="3430" w:type="dxa"/>
            <w:tcBorders>
              <w:top w:val="single" w:sz="4" w:space="0" w:color="000000"/>
              <w:left w:val="single" w:sz="4" w:space="0" w:color="000000"/>
              <w:bottom w:val="single" w:sz="4" w:space="0" w:color="000000"/>
              <w:right w:val="single" w:sz="4" w:space="0" w:color="000000"/>
            </w:tcBorders>
          </w:tcPr>
          <w:p w14:paraId="1B99095C" w14:textId="7B6C7D79" w:rsidR="00EE7497" w:rsidRPr="008C14F9" w:rsidRDefault="00EE7497" w:rsidP="008C14F9">
            <w:pPr>
              <w:spacing w:after="0" w:line="230"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Leidžia išvykti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ir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teikia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paslaugas.</w:t>
            </w:r>
          </w:p>
        </w:tc>
        <w:tc>
          <w:tcPr>
            <w:tcW w:w="5518" w:type="dxa"/>
            <w:tcBorders>
              <w:top w:val="single" w:sz="4" w:space="0" w:color="000000"/>
              <w:left w:val="single" w:sz="4" w:space="0" w:color="000000"/>
              <w:bottom w:val="single" w:sz="4" w:space="0" w:color="000000"/>
              <w:right w:val="single" w:sz="4" w:space="0" w:color="000000"/>
            </w:tcBorders>
          </w:tcPr>
          <w:p w14:paraId="5908C7E4" w14:textId="3A9AB3B3" w:rsidR="00EE7497" w:rsidRPr="008C14F9" w:rsidRDefault="00EE7497" w:rsidP="008C14F9">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Informacija apie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evakuojamų gyventojų (asmenų) skaičių teikiama LK KJP JGKC.</w:t>
            </w:r>
          </w:p>
        </w:tc>
      </w:tr>
      <w:tr w:rsidR="00EE7497" w:rsidRPr="009C2C60" w14:paraId="1C1FEBC1" w14:textId="77777777" w:rsidTr="00EE7497">
        <w:trPr>
          <w:trHeight w:val="397"/>
        </w:trPr>
        <w:tc>
          <w:tcPr>
            <w:tcW w:w="3204" w:type="dxa"/>
            <w:vMerge/>
            <w:tcBorders>
              <w:left w:val="single" w:sz="4" w:space="0" w:color="auto"/>
              <w:bottom w:val="single" w:sz="4" w:space="0" w:color="auto"/>
              <w:right w:val="single" w:sz="4" w:space="0" w:color="auto"/>
            </w:tcBorders>
          </w:tcPr>
          <w:p w14:paraId="13991850" w14:textId="77777777" w:rsidR="00EE7497" w:rsidRPr="008C14F9" w:rsidRDefault="00EE7497" w:rsidP="008C14F9">
            <w:pPr>
              <w:spacing w:after="0"/>
              <w:ind w:left="0" w:right="0" w:firstLine="0"/>
              <w:jc w:val="both"/>
              <w:rPr>
                <w:rFonts w:ascii="Times New Roman" w:hAnsi="Times New Roman" w:cs="Times New Roman"/>
                <w:sz w:val="24"/>
                <w:szCs w:val="24"/>
              </w:rPr>
            </w:pPr>
          </w:p>
        </w:tc>
        <w:tc>
          <w:tcPr>
            <w:tcW w:w="2834" w:type="dxa"/>
            <w:tcBorders>
              <w:top w:val="single" w:sz="4" w:space="0" w:color="000000"/>
              <w:left w:val="single" w:sz="4" w:space="0" w:color="auto"/>
              <w:bottom w:val="single" w:sz="4" w:space="0" w:color="000000"/>
              <w:right w:val="single" w:sz="4" w:space="0" w:color="000000"/>
            </w:tcBorders>
          </w:tcPr>
          <w:p w14:paraId="73467666" w14:textId="5F188CC2" w:rsidR="00EE7497" w:rsidRPr="008C14F9" w:rsidRDefault="00EE7497"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LK KJP JGKC</w:t>
            </w:r>
          </w:p>
        </w:tc>
        <w:tc>
          <w:tcPr>
            <w:tcW w:w="3430" w:type="dxa"/>
            <w:tcBorders>
              <w:top w:val="single" w:sz="4" w:space="0" w:color="000000"/>
              <w:left w:val="single" w:sz="4" w:space="0" w:color="000000"/>
              <w:bottom w:val="single" w:sz="4" w:space="0" w:color="000000"/>
              <w:right w:val="single" w:sz="4" w:space="0" w:color="000000"/>
            </w:tcBorders>
          </w:tcPr>
          <w:p w14:paraId="71390FE0" w14:textId="77777777" w:rsidR="00EE7497" w:rsidRPr="008C14F9" w:rsidRDefault="00EE7497" w:rsidP="008C14F9">
            <w:pPr>
              <w:spacing w:after="0" w:line="230" w:lineRule="auto"/>
              <w:ind w:left="0" w:right="0" w:firstLine="0"/>
              <w:jc w:val="both"/>
              <w:rPr>
                <w:rFonts w:ascii="Times New Roman" w:hAnsi="Times New Roman" w:cs="Times New Roman"/>
                <w:sz w:val="24"/>
                <w:szCs w:val="24"/>
              </w:rPr>
            </w:pPr>
          </w:p>
        </w:tc>
        <w:tc>
          <w:tcPr>
            <w:tcW w:w="5518" w:type="dxa"/>
            <w:tcBorders>
              <w:top w:val="single" w:sz="4" w:space="0" w:color="000000"/>
              <w:left w:val="single" w:sz="4" w:space="0" w:color="000000"/>
              <w:bottom w:val="single" w:sz="4" w:space="0" w:color="000000"/>
              <w:right w:val="single" w:sz="4" w:space="0" w:color="000000"/>
            </w:tcBorders>
          </w:tcPr>
          <w:p w14:paraId="35230913" w14:textId="2CB14886" w:rsidR="00EE7497" w:rsidRPr="008C14F9" w:rsidRDefault="00EE7497" w:rsidP="008C14F9">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Vertina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saugumą, keičiasi informacija su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apie padėtį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ir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vykdo Karinio </w:t>
            </w:r>
            <w:r w:rsidR="003C494F">
              <w:rPr>
                <w:rFonts w:ascii="Times New Roman" w:hAnsi="Times New Roman" w:cs="Times New Roman"/>
                <w:sz w:val="24"/>
                <w:szCs w:val="24"/>
              </w:rPr>
              <w:t>.........</w:t>
            </w:r>
            <w:r w:rsidRPr="008C14F9">
              <w:rPr>
                <w:rFonts w:ascii="Times New Roman" w:hAnsi="Times New Roman" w:cs="Times New Roman"/>
                <w:sz w:val="24"/>
                <w:szCs w:val="24"/>
              </w:rPr>
              <w:t xml:space="preserve"> sąveiką ir nustato gaires civilinei </w:t>
            </w:r>
            <w:r w:rsidR="003C494F">
              <w:rPr>
                <w:rFonts w:ascii="Times New Roman" w:hAnsi="Times New Roman" w:cs="Times New Roman"/>
                <w:sz w:val="24"/>
                <w:szCs w:val="24"/>
              </w:rPr>
              <w:t>........</w:t>
            </w:r>
            <w:r w:rsidRPr="008C14F9">
              <w:rPr>
                <w:rFonts w:ascii="Times New Roman" w:hAnsi="Times New Roman" w:cs="Times New Roman"/>
                <w:sz w:val="24"/>
                <w:szCs w:val="24"/>
              </w:rPr>
              <w:t>.</w:t>
            </w:r>
          </w:p>
        </w:tc>
      </w:tr>
      <w:tr w:rsidR="00EE7497" w:rsidRPr="009C2C60" w14:paraId="43B5F0CA" w14:textId="77777777" w:rsidTr="00EE7497">
        <w:trPr>
          <w:trHeight w:val="397"/>
        </w:trPr>
        <w:tc>
          <w:tcPr>
            <w:tcW w:w="14986" w:type="dxa"/>
            <w:gridSpan w:val="4"/>
            <w:tcBorders>
              <w:top w:val="single" w:sz="4" w:space="0" w:color="auto"/>
              <w:left w:val="single" w:sz="4" w:space="0" w:color="auto"/>
              <w:bottom w:val="single" w:sz="4" w:space="0" w:color="auto"/>
              <w:right w:val="single" w:sz="4" w:space="0" w:color="000000"/>
            </w:tcBorders>
          </w:tcPr>
          <w:p w14:paraId="5CB9170B" w14:textId="01C8CDDB" w:rsidR="00EE7497" w:rsidRPr="008C14F9" w:rsidRDefault="00EE7497" w:rsidP="003C494F">
            <w:pPr>
              <w:spacing w:after="0" w:line="229" w:lineRule="auto"/>
              <w:ind w:left="0" w:right="0" w:firstLine="0"/>
              <w:jc w:val="center"/>
              <w:rPr>
                <w:rFonts w:ascii="Times New Roman" w:hAnsi="Times New Roman" w:cs="Times New Roman"/>
                <w:sz w:val="24"/>
                <w:szCs w:val="24"/>
              </w:rPr>
            </w:pPr>
            <w:r w:rsidRPr="008C14F9">
              <w:rPr>
                <w:rFonts w:ascii="Times New Roman" w:hAnsi="Times New Roman" w:cs="Times New Roman"/>
                <w:b/>
                <w:sz w:val="24"/>
                <w:szCs w:val="24"/>
              </w:rPr>
              <w:t xml:space="preserve">Gyventojų evakavimo per </w:t>
            </w:r>
            <w:r w:rsidR="003C494F">
              <w:rPr>
                <w:rFonts w:ascii="Times New Roman" w:hAnsi="Times New Roman" w:cs="Times New Roman"/>
                <w:b/>
                <w:sz w:val="24"/>
                <w:szCs w:val="24"/>
              </w:rPr>
              <w:t>............</w:t>
            </w:r>
            <w:r w:rsidRPr="008C14F9">
              <w:rPr>
                <w:rFonts w:ascii="Times New Roman" w:hAnsi="Times New Roman" w:cs="Times New Roman"/>
                <w:b/>
                <w:sz w:val="24"/>
                <w:szCs w:val="24"/>
              </w:rPr>
              <w:t xml:space="preserve"> koordinavimas</w:t>
            </w:r>
          </w:p>
        </w:tc>
      </w:tr>
      <w:tr w:rsidR="008C14F9" w:rsidRPr="009C2C60" w14:paraId="7DFDA4BD" w14:textId="77777777" w:rsidTr="008C14F9">
        <w:trPr>
          <w:trHeight w:val="397"/>
        </w:trPr>
        <w:tc>
          <w:tcPr>
            <w:tcW w:w="3204" w:type="dxa"/>
            <w:tcBorders>
              <w:top w:val="single" w:sz="4" w:space="0" w:color="auto"/>
              <w:left w:val="single" w:sz="4" w:space="0" w:color="auto"/>
              <w:bottom w:val="single" w:sz="4" w:space="0" w:color="auto"/>
              <w:right w:val="single" w:sz="4" w:space="0" w:color="auto"/>
            </w:tcBorders>
          </w:tcPr>
          <w:p w14:paraId="3E0BDE9F" w14:textId="123CED5F" w:rsidR="008C14F9" w:rsidRPr="008C14F9" w:rsidRDefault="008C14F9"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Informacijos teikimas apie evakuojamus gyventojus</w:t>
            </w:r>
          </w:p>
        </w:tc>
        <w:tc>
          <w:tcPr>
            <w:tcW w:w="2834" w:type="dxa"/>
            <w:tcBorders>
              <w:top w:val="single" w:sz="4" w:space="0" w:color="000000"/>
              <w:left w:val="single" w:sz="4" w:space="0" w:color="auto"/>
              <w:bottom w:val="single" w:sz="4" w:space="0" w:color="000000"/>
              <w:right w:val="single" w:sz="4" w:space="0" w:color="000000"/>
            </w:tcBorders>
          </w:tcPr>
          <w:p w14:paraId="6868620F" w14:textId="2ABD4674" w:rsidR="008C14F9" w:rsidRPr="008C14F9" w:rsidRDefault="008C14F9" w:rsidP="008C14F9">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PAGD ESOC</w:t>
            </w:r>
          </w:p>
        </w:tc>
        <w:tc>
          <w:tcPr>
            <w:tcW w:w="3430" w:type="dxa"/>
            <w:tcBorders>
              <w:top w:val="single" w:sz="4" w:space="0" w:color="000000"/>
              <w:left w:val="single" w:sz="4" w:space="0" w:color="000000"/>
              <w:bottom w:val="single" w:sz="4" w:space="0" w:color="000000"/>
              <w:right w:val="single" w:sz="4" w:space="0" w:color="000000"/>
            </w:tcBorders>
          </w:tcPr>
          <w:p w14:paraId="0786D3A9" w14:textId="31B125F5" w:rsidR="008C14F9" w:rsidRPr="008C14F9" w:rsidRDefault="008C14F9" w:rsidP="008C14F9">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Derina gyventojų evakavimo klausimus ir keičiasi informacija su</w:t>
            </w:r>
            <w:r w:rsidRPr="008C14F9">
              <w:rPr>
                <w:rFonts w:ascii="Times New Roman" w:hAnsi="Times New Roman" w:cs="Times New Roman"/>
                <w:sz w:val="24"/>
                <w:szCs w:val="24"/>
              </w:rPr>
              <w:t xml:space="preserve"> </w:t>
            </w:r>
            <w:r w:rsidRPr="008C14F9">
              <w:rPr>
                <w:rFonts w:ascii="Times New Roman" w:hAnsi="Times New Roman" w:cs="Times New Roman"/>
                <w:sz w:val="24"/>
                <w:szCs w:val="24"/>
              </w:rPr>
              <w:t>savivaldybėmis</w:t>
            </w:r>
          </w:p>
        </w:tc>
        <w:tc>
          <w:tcPr>
            <w:tcW w:w="5518" w:type="dxa"/>
            <w:tcBorders>
              <w:top w:val="single" w:sz="4" w:space="0" w:color="000000"/>
              <w:left w:val="single" w:sz="4" w:space="0" w:color="000000"/>
              <w:bottom w:val="single" w:sz="4" w:space="0" w:color="000000"/>
              <w:right w:val="single" w:sz="4" w:space="0" w:color="000000"/>
            </w:tcBorders>
          </w:tcPr>
          <w:p w14:paraId="2C2B9FF5" w14:textId="77777777" w:rsidR="008C14F9" w:rsidRPr="008C14F9" w:rsidRDefault="008C14F9" w:rsidP="008C14F9">
            <w:pPr>
              <w:spacing w:after="0" w:line="229" w:lineRule="auto"/>
              <w:ind w:left="0" w:right="3" w:firstLine="0"/>
              <w:jc w:val="both"/>
              <w:rPr>
                <w:rFonts w:ascii="Times New Roman" w:hAnsi="Times New Roman" w:cs="Times New Roman"/>
                <w:sz w:val="24"/>
                <w:szCs w:val="24"/>
              </w:rPr>
            </w:pPr>
            <w:r w:rsidRPr="008C14F9">
              <w:rPr>
                <w:rFonts w:ascii="Times New Roman" w:hAnsi="Times New Roman" w:cs="Times New Roman"/>
                <w:sz w:val="24"/>
                <w:szCs w:val="24"/>
              </w:rPr>
              <w:t>Paskelbus karo padėtį, gyventojų evakavimą koordinuoja ir derina su VMOC ir LK Gynybos štabu;</w:t>
            </w:r>
          </w:p>
          <w:p w14:paraId="5A72B7AF" w14:textId="20A4508C" w:rsidR="008C14F9" w:rsidRPr="008C14F9" w:rsidRDefault="008C14F9" w:rsidP="008C14F9">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koordinuoja tarptautinės pagalbos priemonių pasitelkimą.</w:t>
            </w:r>
          </w:p>
        </w:tc>
      </w:tr>
      <w:tr w:rsidR="008C14F9" w:rsidRPr="009C2C60" w14:paraId="712C7D69" w14:textId="77777777" w:rsidTr="008C14F9">
        <w:trPr>
          <w:trHeight w:val="397"/>
        </w:trPr>
        <w:tc>
          <w:tcPr>
            <w:tcW w:w="3204" w:type="dxa"/>
            <w:tcBorders>
              <w:top w:val="single" w:sz="4" w:space="0" w:color="auto"/>
              <w:left w:val="single" w:sz="4" w:space="0" w:color="auto"/>
              <w:bottom w:val="single" w:sz="4" w:space="0" w:color="auto"/>
              <w:right w:val="single" w:sz="4" w:space="0" w:color="auto"/>
            </w:tcBorders>
          </w:tcPr>
          <w:p w14:paraId="0057EA30" w14:textId="77777777" w:rsidR="008C14F9" w:rsidRPr="008C14F9" w:rsidRDefault="008C14F9" w:rsidP="008C14F9">
            <w:pPr>
              <w:spacing w:after="0"/>
              <w:ind w:left="0" w:right="0" w:firstLine="0"/>
              <w:jc w:val="both"/>
              <w:rPr>
                <w:rFonts w:ascii="Times New Roman" w:hAnsi="Times New Roman" w:cs="Times New Roman"/>
                <w:sz w:val="24"/>
                <w:szCs w:val="24"/>
              </w:rPr>
            </w:pPr>
          </w:p>
        </w:tc>
        <w:tc>
          <w:tcPr>
            <w:tcW w:w="2834" w:type="dxa"/>
            <w:tcBorders>
              <w:top w:val="single" w:sz="4" w:space="0" w:color="000000"/>
              <w:left w:val="single" w:sz="4" w:space="0" w:color="auto"/>
              <w:bottom w:val="single" w:sz="4" w:space="0" w:color="000000"/>
              <w:right w:val="single" w:sz="4" w:space="0" w:color="000000"/>
            </w:tcBorders>
          </w:tcPr>
          <w:p w14:paraId="47BFDE12" w14:textId="0F8E0AA0" w:rsidR="008C14F9" w:rsidRPr="008C14F9" w:rsidRDefault="008C14F9" w:rsidP="003C494F">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Klaipėdos m. savivaldybės ESOC</w:t>
            </w:r>
          </w:p>
        </w:tc>
        <w:tc>
          <w:tcPr>
            <w:tcW w:w="3430" w:type="dxa"/>
            <w:tcBorders>
              <w:top w:val="single" w:sz="4" w:space="0" w:color="000000"/>
              <w:left w:val="single" w:sz="4" w:space="0" w:color="000000"/>
              <w:bottom w:val="single" w:sz="4" w:space="0" w:color="000000"/>
              <w:right w:val="single" w:sz="4" w:space="0" w:color="000000"/>
            </w:tcBorders>
          </w:tcPr>
          <w:p w14:paraId="25848DF2" w14:textId="77777777" w:rsidR="008C14F9" w:rsidRPr="008C14F9" w:rsidRDefault="008C14F9" w:rsidP="008C14F9">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Koordinuoja evakavimo punktų veiklą Klaipėdos m.; koordinuoja evakuojamų gyventojų srautų judėjimą į evakavimo punktus, evakavimo punktuose ir jų išvykimą evakavimo kryptimis;</w:t>
            </w:r>
          </w:p>
          <w:p w14:paraId="26B73FF2" w14:textId="69464A76" w:rsidR="008C14F9" w:rsidRPr="008C14F9" w:rsidRDefault="008C14F9" w:rsidP="008C14F9">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koordinuoja pirmumo grupių formavimą ir grupių evakavimo eilę. (grafiką, keleivių skaičių).</w:t>
            </w:r>
          </w:p>
        </w:tc>
        <w:tc>
          <w:tcPr>
            <w:tcW w:w="5518" w:type="dxa"/>
            <w:tcBorders>
              <w:top w:val="single" w:sz="4" w:space="0" w:color="000000"/>
              <w:left w:val="single" w:sz="4" w:space="0" w:color="000000"/>
              <w:bottom w:val="single" w:sz="4" w:space="0" w:color="000000"/>
              <w:right w:val="single" w:sz="4" w:space="0" w:color="000000"/>
            </w:tcBorders>
          </w:tcPr>
          <w:p w14:paraId="48A390FF" w14:textId="27D7284A" w:rsidR="008C14F9" w:rsidRPr="008C14F9" w:rsidRDefault="008C14F9" w:rsidP="008C14F9">
            <w:pPr>
              <w:spacing w:after="0" w:line="229" w:lineRule="auto"/>
              <w:ind w:left="0" w:right="2"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Informuoja </w:t>
            </w:r>
            <w:r w:rsidR="00841251">
              <w:rPr>
                <w:rFonts w:ascii="Times New Roman" w:hAnsi="Times New Roman" w:cs="Times New Roman"/>
                <w:sz w:val="24"/>
                <w:szCs w:val="24"/>
              </w:rPr>
              <w:t>......</w:t>
            </w:r>
            <w:r w:rsidRPr="008C14F9">
              <w:rPr>
                <w:rFonts w:ascii="Times New Roman" w:hAnsi="Times New Roman" w:cs="Times New Roman"/>
                <w:sz w:val="24"/>
                <w:szCs w:val="24"/>
              </w:rPr>
              <w:t xml:space="preserve"> ESOC apie evakuojamų gyventojų srautų pasikeitimus (diplomatų, ligoninių, globos namų ir kt. nenumatytas srautas), turinčius įtakos kolonų priėmimui uoste;</w:t>
            </w:r>
          </w:p>
          <w:p w14:paraId="45FE5157" w14:textId="77777777" w:rsidR="008C14F9" w:rsidRPr="008C14F9" w:rsidRDefault="008C14F9" w:rsidP="008C14F9">
            <w:pPr>
              <w:spacing w:after="0" w:line="229" w:lineRule="auto"/>
              <w:ind w:left="0" w:right="3" w:firstLine="0"/>
              <w:jc w:val="both"/>
              <w:rPr>
                <w:rFonts w:ascii="Times New Roman" w:hAnsi="Times New Roman" w:cs="Times New Roman"/>
                <w:sz w:val="24"/>
                <w:szCs w:val="24"/>
              </w:rPr>
            </w:pPr>
            <w:r w:rsidRPr="008C14F9">
              <w:rPr>
                <w:rFonts w:ascii="Times New Roman" w:hAnsi="Times New Roman" w:cs="Times New Roman"/>
                <w:sz w:val="24"/>
                <w:szCs w:val="24"/>
              </w:rPr>
              <w:t>organizuoja būtinos pagalbos (medicininės, paslaugų, reikalingų funkcijų, technikos) gyventojams evakuoti pasitelkimą;</w:t>
            </w:r>
          </w:p>
          <w:p w14:paraId="5F1CDBE3" w14:textId="4883541E" w:rsidR="008C14F9" w:rsidRPr="008C14F9" w:rsidRDefault="008C14F9" w:rsidP="008C14F9">
            <w:pPr>
              <w:spacing w:after="0" w:line="229" w:lineRule="auto"/>
              <w:ind w:left="0" w:right="3" w:firstLine="0"/>
              <w:jc w:val="both"/>
              <w:rPr>
                <w:rFonts w:ascii="Times New Roman" w:hAnsi="Times New Roman" w:cs="Times New Roman"/>
                <w:sz w:val="24"/>
                <w:szCs w:val="24"/>
              </w:rPr>
            </w:pPr>
            <w:r w:rsidRPr="008C14F9">
              <w:rPr>
                <w:rFonts w:ascii="Times New Roman" w:hAnsi="Times New Roman" w:cs="Times New Roman"/>
                <w:sz w:val="24"/>
                <w:szCs w:val="24"/>
              </w:rPr>
              <w:t>paskelbus karo padėtį, gyventojų evakavimą koordinuoja ir derina su Klaipėdos m. karo komendantu.</w:t>
            </w:r>
          </w:p>
        </w:tc>
      </w:tr>
      <w:tr w:rsidR="00841251" w:rsidRPr="009C2C60" w14:paraId="21D4294F" w14:textId="77777777" w:rsidTr="008C14F9">
        <w:trPr>
          <w:trHeight w:val="397"/>
        </w:trPr>
        <w:tc>
          <w:tcPr>
            <w:tcW w:w="3204" w:type="dxa"/>
            <w:tcBorders>
              <w:top w:val="single" w:sz="4" w:space="0" w:color="auto"/>
              <w:left w:val="single" w:sz="4" w:space="0" w:color="auto"/>
              <w:bottom w:val="single" w:sz="4" w:space="0" w:color="auto"/>
              <w:right w:val="single" w:sz="4" w:space="0" w:color="auto"/>
            </w:tcBorders>
          </w:tcPr>
          <w:p w14:paraId="6C648BE6" w14:textId="77777777" w:rsidR="00841251" w:rsidRPr="008C14F9" w:rsidRDefault="00841251" w:rsidP="00841251">
            <w:pPr>
              <w:spacing w:after="0"/>
              <w:ind w:left="0" w:right="0" w:firstLine="0"/>
              <w:jc w:val="both"/>
              <w:rPr>
                <w:rFonts w:ascii="Times New Roman" w:hAnsi="Times New Roman" w:cs="Times New Roman"/>
                <w:sz w:val="24"/>
                <w:szCs w:val="24"/>
              </w:rPr>
            </w:pPr>
          </w:p>
        </w:tc>
        <w:tc>
          <w:tcPr>
            <w:tcW w:w="2834" w:type="dxa"/>
            <w:tcBorders>
              <w:top w:val="single" w:sz="4" w:space="0" w:color="000000"/>
              <w:left w:val="single" w:sz="4" w:space="0" w:color="auto"/>
              <w:bottom w:val="single" w:sz="4" w:space="0" w:color="000000"/>
              <w:right w:val="single" w:sz="4" w:space="0" w:color="000000"/>
            </w:tcBorders>
          </w:tcPr>
          <w:p w14:paraId="6857F781" w14:textId="7453D031" w:rsidR="00841251" w:rsidRPr="008C14F9" w:rsidRDefault="00841251" w:rsidP="00841251">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Uosto direkcijos ESOC</w:t>
            </w:r>
          </w:p>
        </w:tc>
        <w:tc>
          <w:tcPr>
            <w:tcW w:w="3430" w:type="dxa"/>
            <w:tcBorders>
              <w:top w:val="single" w:sz="4" w:space="0" w:color="000000"/>
              <w:left w:val="single" w:sz="4" w:space="0" w:color="000000"/>
              <w:bottom w:val="single" w:sz="4" w:space="0" w:color="000000"/>
              <w:right w:val="single" w:sz="4" w:space="0" w:color="000000"/>
            </w:tcBorders>
          </w:tcPr>
          <w:p w14:paraId="11BF00EF" w14:textId="204CAE75" w:rsidR="00841251" w:rsidRPr="008C14F9" w:rsidRDefault="00841251" w:rsidP="00841251">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Gauna iš vežėjų (</w:t>
            </w:r>
            <w:r>
              <w:rPr>
                <w:rFonts w:ascii="Times New Roman" w:hAnsi="Times New Roman" w:cs="Times New Roman"/>
                <w:sz w:val="24"/>
                <w:szCs w:val="24"/>
              </w:rPr>
              <w:t>....</w:t>
            </w:r>
            <w:r w:rsidRPr="008C14F9">
              <w:rPr>
                <w:rFonts w:ascii="Times New Roman" w:hAnsi="Times New Roman" w:cs="Times New Roman"/>
                <w:sz w:val="24"/>
                <w:szCs w:val="24"/>
              </w:rPr>
              <w:t xml:space="preserve"> operatorių) ir teikia Klaipėdos m. savivaldybės ESOC informaciją (grafiką, išvykimo vietą, atvykimo </w:t>
            </w:r>
            <w:r>
              <w:rPr>
                <w:rFonts w:ascii="Times New Roman" w:hAnsi="Times New Roman" w:cs="Times New Roman"/>
                <w:sz w:val="24"/>
                <w:szCs w:val="24"/>
              </w:rPr>
              <w:t>.....</w:t>
            </w:r>
            <w:r w:rsidRPr="008C14F9">
              <w:rPr>
                <w:rFonts w:ascii="Times New Roman" w:hAnsi="Times New Roman" w:cs="Times New Roman"/>
                <w:sz w:val="24"/>
                <w:szCs w:val="24"/>
              </w:rPr>
              <w:t xml:space="preserve">) apie </w:t>
            </w:r>
            <w:r>
              <w:rPr>
                <w:rFonts w:ascii="Times New Roman" w:hAnsi="Times New Roman" w:cs="Times New Roman"/>
                <w:sz w:val="24"/>
                <w:szCs w:val="24"/>
              </w:rPr>
              <w:t>.......</w:t>
            </w:r>
            <w:r w:rsidRPr="008C14F9">
              <w:rPr>
                <w:rFonts w:ascii="Times New Roman" w:hAnsi="Times New Roman" w:cs="Times New Roman"/>
                <w:sz w:val="24"/>
                <w:szCs w:val="24"/>
              </w:rPr>
              <w:t xml:space="preserve"> pasitelkimą gyventojams evakuoti ir galimą išgabenti žmonių skaičių; </w:t>
            </w:r>
            <w:r w:rsidRPr="008C14F9">
              <w:rPr>
                <w:rFonts w:ascii="Times New Roman" w:hAnsi="Times New Roman" w:cs="Times New Roman"/>
                <w:sz w:val="24"/>
                <w:szCs w:val="24"/>
              </w:rPr>
              <w:lastRenderedPageBreak/>
              <w:t xml:space="preserve">koordinuoja </w:t>
            </w:r>
            <w:r>
              <w:rPr>
                <w:rFonts w:ascii="Times New Roman" w:hAnsi="Times New Roman" w:cs="Times New Roman"/>
                <w:sz w:val="24"/>
                <w:szCs w:val="24"/>
              </w:rPr>
              <w:t>..........</w:t>
            </w:r>
            <w:r w:rsidRPr="008C14F9">
              <w:rPr>
                <w:rFonts w:ascii="Times New Roman" w:hAnsi="Times New Roman" w:cs="Times New Roman"/>
                <w:sz w:val="24"/>
                <w:szCs w:val="24"/>
              </w:rPr>
              <w:t xml:space="preserve"> su evakuojamais gyventojais saugią </w:t>
            </w:r>
            <w:r>
              <w:rPr>
                <w:rFonts w:ascii="Times New Roman" w:hAnsi="Times New Roman" w:cs="Times New Roman"/>
                <w:sz w:val="24"/>
                <w:szCs w:val="24"/>
              </w:rPr>
              <w:t>........</w:t>
            </w:r>
            <w:r w:rsidRPr="008C14F9">
              <w:rPr>
                <w:rFonts w:ascii="Times New Roman" w:hAnsi="Times New Roman" w:cs="Times New Roman"/>
                <w:sz w:val="24"/>
                <w:szCs w:val="24"/>
              </w:rPr>
              <w:t>.</w:t>
            </w:r>
          </w:p>
        </w:tc>
        <w:tc>
          <w:tcPr>
            <w:tcW w:w="5518" w:type="dxa"/>
            <w:tcBorders>
              <w:top w:val="single" w:sz="4" w:space="0" w:color="000000"/>
              <w:left w:val="single" w:sz="4" w:space="0" w:color="000000"/>
              <w:bottom w:val="single" w:sz="4" w:space="0" w:color="000000"/>
              <w:right w:val="single" w:sz="4" w:space="0" w:color="000000"/>
            </w:tcBorders>
          </w:tcPr>
          <w:p w14:paraId="679387F8" w14:textId="5DCDD573" w:rsidR="00841251" w:rsidRPr="008C14F9" w:rsidRDefault="00841251" w:rsidP="00841251">
            <w:pPr>
              <w:spacing w:after="0" w:line="229" w:lineRule="auto"/>
              <w:ind w:left="0" w:right="2" w:firstLine="0"/>
              <w:jc w:val="both"/>
              <w:rPr>
                <w:rFonts w:ascii="Times New Roman" w:hAnsi="Times New Roman" w:cs="Times New Roman"/>
                <w:sz w:val="24"/>
                <w:szCs w:val="24"/>
              </w:rPr>
            </w:pPr>
            <w:r w:rsidRPr="008C14F9">
              <w:rPr>
                <w:rFonts w:ascii="Times New Roman" w:hAnsi="Times New Roman" w:cs="Times New Roman"/>
                <w:sz w:val="24"/>
                <w:szCs w:val="24"/>
              </w:rPr>
              <w:lastRenderedPageBreak/>
              <w:t xml:space="preserve">Informuoja </w:t>
            </w:r>
            <w:r>
              <w:rPr>
                <w:rFonts w:ascii="Times New Roman" w:hAnsi="Times New Roman" w:cs="Times New Roman"/>
                <w:sz w:val="24"/>
                <w:szCs w:val="24"/>
              </w:rPr>
              <w:t>.....</w:t>
            </w:r>
            <w:r w:rsidRPr="008C14F9">
              <w:rPr>
                <w:rFonts w:ascii="Times New Roman" w:hAnsi="Times New Roman" w:cs="Times New Roman"/>
                <w:sz w:val="24"/>
                <w:szCs w:val="24"/>
              </w:rPr>
              <w:t xml:space="preserve"> operatorius ir vežėjus apie evakuojamų gyventojų srautų pasikeitimą pagal  Klaipėdos m. savivaldybės ESOC pateiktą informaciją dėl evakavimo pirmumo; koordinuoja PAGD teikiamo valstybės rezervo priemonių panaudojimą </w:t>
            </w:r>
            <w:r>
              <w:rPr>
                <w:rFonts w:ascii="Times New Roman" w:hAnsi="Times New Roman" w:cs="Times New Roman"/>
                <w:sz w:val="24"/>
                <w:szCs w:val="24"/>
              </w:rPr>
              <w:t>....</w:t>
            </w:r>
            <w:r w:rsidRPr="008C14F9">
              <w:rPr>
                <w:rFonts w:ascii="Times New Roman" w:hAnsi="Times New Roman" w:cs="Times New Roman"/>
                <w:sz w:val="24"/>
                <w:szCs w:val="24"/>
              </w:rPr>
              <w:t xml:space="preserve"> aprūpinti.</w:t>
            </w:r>
          </w:p>
        </w:tc>
      </w:tr>
      <w:tr w:rsidR="00841251" w:rsidRPr="009C2C60" w14:paraId="5F2CDF17" w14:textId="77777777" w:rsidTr="008C14F9">
        <w:trPr>
          <w:trHeight w:val="397"/>
        </w:trPr>
        <w:tc>
          <w:tcPr>
            <w:tcW w:w="3204" w:type="dxa"/>
            <w:tcBorders>
              <w:top w:val="single" w:sz="4" w:space="0" w:color="auto"/>
              <w:left w:val="single" w:sz="4" w:space="0" w:color="auto"/>
              <w:bottom w:val="single" w:sz="4" w:space="0" w:color="auto"/>
              <w:right w:val="single" w:sz="4" w:space="0" w:color="auto"/>
            </w:tcBorders>
          </w:tcPr>
          <w:p w14:paraId="08F48776" w14:textId="77777777" w:rsidR="00841251" w:rsidRPr="008C14F9" w:rsidRDefault="00841251" w:rsidP="00841251">
            <w:pPr>
              <w:spacing w:after="0"/>
              <w:ind w:left="0" w:right="0" w:firstLine="0"/>
              <w:jc w:val="both"/>
              <w:rPr>
                <w:rFonts w:ascii="Times New Roman" w:hAnsi="Times New Roman" w:cs="Times New Roman"/>
                <w:sz w:val="24"/>
                <w:szCs w:val="24"/>
              </w:rPr>
            </w:pPr>
          </w:p>
        </w:tc>
        <w:tc>
          <w:tcPr>
            <w:tcW w:w="2834" w:type="dxa"/>
            <w:tcBorders>
              <w:top w:val="single" w:sz="4" w:space="0" w:color="000000"/>
              <w:left w:val="single" w:sz="4" w:space="0" w:color="auto"/>
              <w:bottom w:val="single" w:sz="4" w:space="0" w:color="000000"/>
              <w:right w:val="single" w:sz="4" w:space="0" w:color="000000"/>
            </w:tcBorders>
          </w:tcPr>
          <w:p w14:paraId="27FD61CE" w14:textId="62D05676" w:rsidR="00841251" w:rsidRPr="008C14F9" w:rsidRDefault="00841251" w:rsidP="00841251">
            <w:pPr>
              <w:spacing w:after="0"/>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Terminalų operatorių ESOC, vežėjų (</w:t>
            </w:r>
            <w:r>
              <w:rPr>
                <w:rFonts w:ascii="Times New Roman" w:hAnsi="Times New Roman" w:cs="Times New Roman"/>
                <w:sz w:val="24"/>
                <w:szCs w:val="24"/>
              </w:rPr>
              <w:t>.......</w:t>
            </w:r>
            <w:r w:rsidRPr="008C14F9">
              <w:rPr>
                <w:rFonts w:ascii="Times New Roman" w:hAnsi="Times New Roman" w:cs="Times New Roman"/>
                <w:sz w:val="24"/>
                <w:szCs w:val="24"/>
              </w:rPr>
              <w:t xml:space="preserve"> operatorių) įgalioti asmenys</w:t>
            </w:r>
          </w:p>
        </w:tc>
        <w:tc>
          <w:tcPr>
            <w:tcW w:w="3430" w:type="dxa"/>
            <w:tcBorders>
              <w:top w:val="single" w:sz="4" w:space="0" w:color="000000"/>
              <w:left w:val="single" w:sz="4" w:space="0" w:color="000000"/>
              <w:bottom w:val="single" w:sz="4" w:space="0" w:color="000000"/>
              <w:right w:val="single" w:sz="4" w:space="0" w:color="000000"/>
            </w:tcBorders>
          </w:tcPr>
          <w:p w14:paraId="3E9DEE8F" w14:textId="587AE7EA" w:rsidR="00841251" w:rsidRPr="008C14F9" w:rsidRDefault="00841251" w:rsidP="00841251">
            <w:pPr>
              <w:spacing w:after="0" w:line="229" w:lineRule="auto"/>
              <w:ind w:left="0" w:right="0"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Teikia informaciją </w:t>
            </w:r>
            <w:r>
              <w:rPr>
                <w:rFonts w:ascii="Times New Roman" w:hAnsi="Times New Roman" w:cs="Times New Roman"/>
                <w:sz w:val="24"/>
                <w:szCs w:val="24"/>
              </w:rPr>
              <w:t>.........</w:t>
            </w:r>
            <w:r w:rsidRPr="008C14F9">
              <w:rPr>
                <w:rFonts w:ascii="Times New Roman" w:hAnsi="Times New Roman" w:cs="Times New Roman"/>
                <w:sz w:val="24"/>
                <w:szCs w:val="24"/>
              </w:rPr>
              <w:t xml:space="preserve"> ESOC apie </w:t>
            </w:r>
            <w:r>
              <w:rPr>
                <w:rFonts w:ascii="Times New Roman" w:hAnsi="Times New Roman" w:cs="Times New Roman"/>
                <w:sz w:val="24"/>
                <w:szCs w:val="24"/>
              </w:rPr>
              <w:t>......</w:t>
            </w:r>
            <w:r w:rsidRPr="008C14F9">
              <w:rPr>
                <w:rFonts w:ascii="Times New Roman" w:hAnsi="Times New Roman" w:cs="Times New Roman"/>
                <w:sz w:val="24"/>
                <w:szCs w:val="24"/>
              </w:rPr>
              <w:t xml:space="preserve"> (</w:t>
            </w:r>
            <w:r>
              <w:rPr>
                <w:rFonts w:ascii="Times New Roman" w:hAnsi="Times New Roman" w:cs="Times New Roman"/>
                <w:sz w:val="24"/>
                <w:szCs w:val="24"/>
              </w:rPr>
              <w:t>......</w:t>
            </w:r>
            <w:r w:rsidRPr="008C14F9">
              <w:rPr>
                <w:rFonts w:ascii="Times New Roman" w:hAnsi="Times New Roman" w:cs="Times New Roman"/>
                <w:sz w:val="24"/>
                <w:szCs w:val="24"/>
              </w:rPr>
              <w:t>) pasirengimą priimti evakuojamus gyventojus</w:t>
            </w:r>
          </w:p>
        </w:tc>
        <w:tc>
          <w:tcPr>
            <w:tcW w:w="5518" w:type="dxa"/>
            <w:tcBorders>
              <w:top w:val="single" w:sz="4" w:space="0" w:color="000000"/>
              <w:left w:val="single" w:sz="4" w:space="0" w:color="000000"/>
              <w:bottom w:val="single" w:sz="4" w:space="0" w:color="000000"/>
              <w:right w:val="single" w:sz="4" w:space="0" w:color="000000"/>
            </w:tcBorders>
          </w:tcPr>
          <w:p w14:paraId="4BD5ABCE" w14:textId="70FCEA86" w:rsidR="00841251" w:rsidRPr="008C14F9" w:rsidRDefault="00841251" w:rsidP="00841251">
            <w:pPr>
              <w:spacing w:after="0" w:line="229" w:lineRule="auto"/>
              <w:ind w:left="0" w:right="2" w:firstLine="0"/>
              <w:jc w:val="both"/>
              <w:rPr>
                <w:rFonts w:ascii="Times New Roman" w:hAnsi="Times New Roman" w:cs="Times New Roman"/>
                <w:sz w:val="24"/>
                <w:szCs w:val="24"/>
              </w:rPr>
            </w:pPr>
            <w:r w:rsidRPr="008C14F9">
              <w:rPr>
                <w:rFonts w:ascii="Times New Roman" w:hAnsi="Times New Roman" w:cs="Times New Roman"/>
                <w:sz w:val="24"/>
                <w:szCs w:val="24"/>
              </w:rPr>
              <w:t xml:space="preserve">Derina su </w:t>
            </w:r>
            <w:r>
              <w:rPr>
                <w:rFonts w:ascii="Times New Roman" w:hAnsi="Times New Roman" w:cs="Times New Roman"/>
                <w:sz w:val="24"/>
                <w:szCs w:val="24"/>
              </w:rPr>
              <w:t>.......</w:t>
            </w:r>
            <w:r w:rsidRPr="008C14F9">
              <w:rPr>
                <w:rFonts w:ascii="Times New Roman" w:hAnsi="Times New Roman" w:cs="Times New Roman"/>
                <w:sz w:val="24"/>
                <w:szCs w:val="24"/>
              </w:rPr>
              <w:t xml:space="preserve"> linijų savininkais </w:t>
            </w:r>
            <w:r>
              <w:rPr>
                <w:rFonts w:ascii="Times New Roman" w:hAnsi="Times New Roman" w:cs="Times New Roman"/>
                <w:sz w:val="24"/>
                <w:szCs w:val="24"/>
              </w:rPr>
              <w:t>........</w:t>
            </w:r>
            <w:r w:rsidRPr="008C14F9">
              <w:rPr>
                <w:rFonts w:ascii="Times New Roman" w:hAnsi="Times New Roman" w:cs="Times New Roman"/>
                <w:sz w:val="24"/>
                <w:szCs w:val="24"/>
              </w:rPr>
              <w:t xml:space="preserve"> pasitelkimo galimybes (esant LRV nurodymui </w:t>
            </w:r>
            <w:r>
              <w:rPr>
                <w:rFonts w:ascii="Times New Roman" w:hAnsi="Times New Roman" w:cs="Times New Roman"/>
                <w:sz w:val="24"/>
                <w:szCs w:val="24"/>
              </w:rPr>
              <w:t>..........</w:t>
            </w:r>
            <w:r w:rsidRPr="008C14F9">
              <w:rPr>
                <w:rFonts w:ascii="Times New Roman" w:hAnsi="Times New Roman" w:cs="Times New Roman"/>
                <w:sz w:val="24"/>
                <w:szCs w:val="24"/>
              </w:rPr>
              <w:t xml:space="preserve"> su LR vėliava teikti pagalbą).</w:t>
            </w:r>
          </w:p>
        </w:tc>
      </w:tr>
    </w:tbl>
    <w:p w14:paraId="2E6004EB" w14:textId="77777777" w:rsidR="00737B22" w:rsidRPr="009C2C60" w:rsidRDefault="00737B22">
      <w:pPr>
        <w:spacing w:after="0"/>
        <w:ind w:left="-1546" w:right="13326" w:firstLine="0"/>
        <w:rPr>
          <w:rFonts w:ascii="Times New Roman" w:hAnsi="Times New Roman" w:cs="Times New Roman"/>
          <w:sz w:val="24"/>
          <w:szCs w:val="24"/>
        </w:rPr>
      </w:pPr>
    </w:p>
    <w:p w14:paraId="24E845B1" w14:textId="77777777" w:rsidR="00737B22" w:rsidRPr="009C2C60" w:rsidRDefault="00737B22">
      <w:pPr>
        <w:spacing w:after="0"/>
        <w:ind w:left="-1546" w:right="13326" w:firstLine="0"/>
        <w:rPr>
          <w:rFonts w:ascii="Times New Roman" w:hAnsi="Times New Roman" w:cs="Times New Roman"/>
          <w:sz w:val="24"/>
          <w:szCs w:val="24"/>
        </w:rPr>
      </w:pPr>
    </w:p>
    <w:p w14:paraId="14181B1C" w14:textId="77777777" w:rsidR="00737B22" w:rsidRPr="009C2C60" w:rsidRDefault="00000000">
      <w:pPr>
        <w:spacing w:after="1" w:line="261" w:lineRule="auto"/>
        <w:ind w:left="-5" w:right="0"/>
        <w:rPr>
          <w:rFonts w:ascii="Times New Roman" w:hAnsi="Times New Roman" w:cs="Times New Roman"/>
          <w:sz w:val="24"/>
          <w:szCs w:val="24"/>
        </w:rPr>
      </w:pPr>
      <w:r w:rsidRPr="009C2C60">
        <w:rPr>
          <w:rFonts w:ascii="Times New Roman" w:hAnsi="Times New Roman" w:cs="Times New Roman"/>
          <w:b/>
          <w:sz w:val="24"/>
          <w:szCs w:val="24"/>
        </w:rPr>
        <w:t>Naudojami sutrumpinimai:</w:t>
      </w:r>
    </w:p>
    <w:p w14:paraId="6785DAD0" w14:textId="7883BD47" w:rsidR="00737B22" w:rsidRDefault="00841251">
      <w:pPr>
        <w:rPr>
          <w:rFonts w:ascii="Times New Roman" w:hAnsi="Times New Roman" w:cs="Times New Roman"/>
          <w:sz w:val="24"/>
          <w:szCs w:val="24"/>
        </w:rPr>
      </w:pPr>
      <w:r>
        <w:rPr>
          <w:rFonts w:ascii="Times New Roman" w:hAnsi="Times New Roman" w:cs="Times New Roman"/>
          <w:sz w:val="24"/>
          <w:szCs w:val="24"/>
        </w:rPr>
        <w:t>...............</w:t>
      </w:r>
    </w:p>
    <w:p w14:paraId="7BB3489A" w14:textId="77777777" w:rsidR="00737B22" w:rsidRPr="009C2C60" w:rsidRDefault="00737B22">
      <w:pPr>
        <w:spacing w:after="0"/>
        <w:ind w:left="-1440" w:right="10460" w:firstLine="0"/>
        <w:rPr>
          <w:rFonts w:ascii="Times New Roman" w:hAnsi="Times New Roman" w:cs="Times New Roman"/>
          <w:sz w:val="24"/>
          <w:szCs w:val="24"/>
        </w:rPr>
      </w:pPr>
    </w:p>
    <w:p w14:paraId="541DACE9" w14:textId="77777777" w:rsidR="007A1D2F" w:rsidRPr="002C678A" w:rsidRDefault="007A1D2F">
      <w:pPr>
        <w:rPr>
          <w:rFonts w:ascii="Times New Roman" w:hAnsi="Times New Roman" w:cs="Times New Roman"/>
          <w:sz w:val="24"/>
          <w:szCs w:val="24"/>
        </w:rPr>
      </w:pPr>
    </w:p>
    <w:sectPr w:rsidR="007A1D2F" w:rsidRPr="002C678A" w:rsidSect="00211F7A">
      <w:headerReference w:type="even" r:id="rId11"/>
      <w:headerReference w:type="default" r:id="rId12"/>
      <w:headerReference w:type="first" r:id="rId13"/>
      <w:pgSz w:w="16840" w:h="11900" w:orient="landscape"/>
      <w:pgMar w:top="1440" w:right="500" w:bottom="1440" w:left="1440" w:header="567" w:footer="567" w:gutter="0"/>
      <w:pgNumType w:start="5"/>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66092" w14:textId="77777777" w:rsidR="007A1D2F" w:rsidRPr="009C2C60" w:rsidRDefault="007A1D2F">
      <w:pPr>
        <w:spacing w:after="0" w:line="240" w:lineRule="auto"/>
      </w:pPr>
      <w:r w:rsidRPr="009C2C60">
        <w:separator/>
      </w:r>
    </w:p>
  </w:endnote>
  <w:endnote w:type="continuationSeparator" w:id="0">
    <w:p w14:paraId="475C0883" w14:textId="77777777" w:rsidR="007A1D2F" w:rsidRPr="009C2C60" w:rsidRDefault="007A1D2F">
      <w:pPr>
        <w:spacing w:after="0" w:line="240" w:lineRule="auto"/>
      </w:pPr>
      <w:r w:rsidRPr="009C2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C54AB" w14:textId="77777777" w:rsidR="007A1D2F" w:rsidRPr="009C2C60" w:rsidRDefault="007A1D2F">
      <w:pPr>
        <w:spacing w:after="0" w:line="240" w:lineRule="auto"/>
      </w:pPr>
      <w:r w:rsidRPr="009C2C60">
        <w:separator/>
      </w:r>
    </w:p>
  </w:footnote>
  <w:footnote w:type="continuationSeparator" w:id="0">
    <w:p w14:paraId="363502C6" w14:textId="77777777" w:rsidR="007A1D2F" w:rsidRPr="009C2C60" w:rsidRDefault="007A1D2F">
      <w:pPr>
        <w:spacing w:after="0" w:line="240" w:lineRule="auto"/>
      </w:pPr>
      <w:r w:rsidRPr="009C2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0CFE2" w14:textId="77777777" w:rsidR="00737B22" w:rsidRPr="009C2C60" w:rsidRDefault="00000000">
    <w:pPr>
      <w:spacing w:after="0"/>
      <w:ind w:left="0" w:right="350" w:firstLine="0"/>
      <w:jc w:val="center"/>
    </w:pPr>
    <w:r w:rsidRPr="009C2C60">
      <w:fldChar w:fldCharType="begin"/>
    </w:r>
    <w:r w:rsidRPr="009C2C60">
      <w:instrText xml:space="preserve"> PAGE   \* MERGEFORMAT </w:instrText>
    </w:r>
    <w:r w:rsidRPr="009C2C60">
      <w:fldChar w:fldCharType="separate"/>
    </w:r>
    <w:r w:rsidRPr="009C2C60">
      <w:t>2</w:t>
    </w:r>
    <w:r w:rsidRPr="009C2C6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E8FDC" w14:textId="77777777" w:rsidR="00737B22" w:rsidRPr="009C2C60" w:rsidRDefault="00000000">
    <w:pPr>
      <w:spacing w:after="0"/>
      <w:ind w:left="0" w:right="350" w:firstLine="0"/>
      <w:jc w:val="center"/>
    </w:pPr>
    <w:r w:rsidRPr="009C2C60">
      <w:fldChar w:fldCharType="begin"/>
    </w:r>
    <w:r w:rsidRPr="009C2C60">
      <w:instrText xml:space="preserve"> PAGE   \* MERGEFORMAT </w:instrText>
    </w:r>
    <w:r w:rsidRPr="009C2C60">
      <w:fldChar w:fldCharType="separate"/>
    </w:r>
    <w:r w:rsidRPr="009C2C60">
      <w:t>2</w:t>
    </w:r>
    <w:r w:rsidRPr="009C2C6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9059E" w14:textId="77777777" w:rsidR="00737B22" w:rsidRPr="009C2C60" w:rsidRDefault="00737B22">
    <w:pPr>
      <w:spacing w:after="160"/>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3DF89" w14:textId="77777777" w:rsidR="00737B22" w:rsidRPr="009C2C60" w:rsidRDefault="00737B22">
    <w:pPr>
      <w:spacing w:after="160"/>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1641245"/>
      <w:docPartObj>
        <w:docPartGallery w:val="Page Numbers (Top of Page)"/>
        <w:docPartUnique/>
      </w:docPartObj>
    </w:sdtPr>
    <w:sdtContent>
      <w:p w14:paraId="7DEB7906" w14:textId="3AC01A1E" w:rsidR="00211F7A" w:rsidRDefault="00211F7A">
        <w:pPr>
          <w:pStyle w:val="Antrats"/>
          <w:jc w:val="center"/>
        </w:pPr>
        <w:r>
          <w:fldChar w:fldCharType="begin"/>
        </w:r>
        <w:r>
          <w:instrText>PAGE   \* MERGEFORMAT</w:instrText>
        </w:r>
        <w:r>
          <w:fldChar w:fldCharType="separate"/>
        </w:r>
        <w:r>
          <w:t>2</w:t>
        </w:r>
        <w:r>
          <w:fldChar w:fldCharType="end"/>
        </w:r>
      </w:p>
    </w:sdtContent>
  </w:sdt>
  <w:p w14:paraId="3DC1B1CC" w14:textId="77777777" w:rsidR="00737B22" w:rsidRPr="009C2C60" w:rsidRDefault="00737B22">
    <w:pPr>
      <w:spacing w:after="160"/>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6572111"/>
      <w:docPartObj>
        <w:docPartGallery w:val="Page Numbers (Top of Page)"/>
        <w:docPartUnique/>
      </w:docPartObj>
    </w:sdtPr>
    <w:sdtContent>
      <w:p w14:paraId="6893A2AB" w14:textId="3C5DE0C1" w:rsidR="00211F7A" w:rsidRDefault="00211F7A">
        <w:pPr>
          <w:pStyle w:val="Antrats"/>
          <w:jc w:val="center"/>
        </w:pPr>
        <w:r>
          <w:fldChar w:fldCharType="begin"/>
        </w:r>
        <w:r>
          <w:instrText>PAGE   \* MERGEFORMAT</w:instrText>
        </w:r>
        <w:r>
          <w:fldChar w:fldCharType="separate"/>
        </w:r>
        <w:r>
          <w:t>2</w:t>
        </w:r>
        <w:r>
          <w:fldChar w:fldCharType="end"/>
        </w:r>
      </w:p>
    </w:sdtContent>
  </w:sdt>
  <w:p w14:paraId="7812CE84" w14:textId="77777777" w:rsidR="00737B22" w:rsidRPr="009C2C60" w:rsidRDefault="00737B22">
    <w:pPr>
      <w:spacing w:after="160"/>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12DF5"/>
    <w:multiLevelType w:val="multilevel"/>
    <w:tmpl w:val="22F2F544"/>
    <w:lvl w:ilvl="0">
      <w:start w:val="2"/>
      <w:numFmt w:val="decimal"/>
      <w:lvlText w:val="%1."/>
      <w:lvlJc w:val="left"/>
      <w:pPr>
        <w:ind w:left="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BE3205"/>
    <w:multiLevelType w:val="hybridMultilevel"/>
    <w:tmpl w:val="5420DB08"/>
    <w:lvl w:ilvl="0" w:tplc="75EE927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22AEDC">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5871AA">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E27A32">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0019F2">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023BE2">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1E484E">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F2F830">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74D254">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7D7E16"/>
    <w:multiLevelType w:val="hybridMultilevel"/>
    <w:tmpl w:val="C3A06812"/>
    <w:lvl w:ilvl="0" w:tplc="D43807E4">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56D9F4">
      <w:start w:val="1"/>
      <w:numFmt w:val="lowerLetter"/>
      <w:lvlText w:val="%2"/>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C05FDE">
      <w:start w:val="1"/>
      <w:numFmt w:val="lowerRoman"/>
      <w:lvlText w:val="%3"/>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122FBA">
      <w:start w:val="1"/>
      <w:numFmt w:val="decimal"/>
      <w:lvlText w:val="%4"/>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B65708">
      <w:start w:val="1"/>
      <w:numFmt w:val="lowerLetter"/>
      <w:lvlText w:val="%5"/>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CCCC52">
      <w:start w:val="1"/>
      <w:numFmt w:val="lowerRoman"/>
      <w:lvlText w:val="%6"/>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6C8B6E">
      <w:start w:val="1"/>
      <w:numFmt w:val="decimal"/>
      <w:lvlText w:val="%7"/>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DCA9FE">
      <w:start w:val="1"/>
      <w:numFmt w:val="lowerLetter"/>
      <w:lvlText w:val="%8"/>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FEE902">
      <w:start w:val="1"/>
      <w:numFmt w:val="lowerRoman"/>
      <w:lvlText w:val="%9"/>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9776A4"/>
    <w:multiLevelType w:val="hybridMultilevel"/>
    <w:tmpl w:val="15909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6510B"/>
    <w:multiLevelType w:val="hybridMultilevel"/>
    <w:tmpl w:val="D6644D98"/>
    <w:lvl w:ilvl="0" w:tplc="32A65E1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F64EF0">
      <w:start w:val="1"/>
      <w:numFmt w:val="lowerLetter"/>
      <w:lvlText w:val="%2"/>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AE3F20">
      <w:start w:val="1"/>
      <w:numFmt w:val="lowerRoman"/>
      <w:lvlText w:val="%3"/>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1034F0">
      <w:start w:val="1"/>
      <w:numFmt w:val="decimal"/>
      <w:lvlText w:val="%4"/>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54B384">
      <w:start w:val="1"/>
      <w:numFmt w:val="lowerLetter"/>
      <w:lvlText w:val="%5"/>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2EA336">
      <w:start w:val="1"/>
      <w:numFmt w:val="lowerRoman"/>
      <w:lvlText w:val="%6"/>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34FEB8">
      <w:start w:val="1"/>
      <w:numFmt w:val="decimal"/>
      <w:lvlText w:val="%7"/>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A020DC">
      <w:start w:val="1"/>
      <w:numFmt w:val="lowerLetter"/>
      <w:lvlText w:val="%8"/>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9C839C">
      <w:start w:val="1"/>
      <w:numFmt w:val="lowerRoman"/>
      <w:lvlText w:val="%9"/>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1F24E7"/>
    <w:multiLevelType w:val="hybridMultilevel"/>
    <w:tmpl w:val="CFB88326"/>
    <w:lvl w:ilvl="0" w:tplc="C75EF010">
      <w:start w:val="1"/>
      <w:numFmt w:val="decimal"/>
      <w:lvlText w:val="%1."/>
      <w:lvlJc w:val="left"/>
      <w:pPr>
        <w:ind w:left="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64FE2A">
      <w:start w:val="1"/>
      <w:numFmt w:val="lowerLetter"/>
      <w:lvlText w:val="%2"/>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845752">
      <w:start w:val="1"/>
      <w:numFmt w:val="lowerRoman"/>
      <w:lvlText w:val="%3"/>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E67A86">
      <w:start w:val="1"/>
      <w:numFmt w:val="decimal"/>
      <w:lvlText w:val="%4"/>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AC10E6">
      <w:start w:val="1"/>
      <w:numFmt w:val="lowerLetter"/>
      <w:lvlText w:val="%5"/>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925312">
      <w:start w:val="1"/>
      <w:numFmt w:val="lowerRoman"/>
      <w:lvlText w:val="%6"/>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1A6B10">
      <w:start w:val="1"/>
      <w:numFmt w:val="decimal"/>
      <w:lvlText w:val="%7"/>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F63E40">
      <w:start w:val="1"/>
      <w:numFmt w:val="lowerLetter"/>
      <w:lvlText w:val="%8"/>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CE5142">
      <w:start w:val="1"/>
      <w:numFmt w:val="lowerRoman"/>
      <w:lvlText w:val="%9"/>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8AD307A"/>
    <w:multiLevelType w:val="hybridMultilevel"/>
    <w:tmpl w:val="ED4E8958"/>
    <w:lvl w:ilvl="0" w:tplc="86CE2526">
      <w:start w:val="7"/>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5A8876">
      <w:start w:val="1"/>
      <w:numFmt w:val="lowerLetter"/>
      <w:lvlText w:val="%2"/>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92079E">
      <w:start w:val="1"/>
      <w:numFmt w:val="lowerRoman"/>
      <w:lvlText w:val="%3"/>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247234">
      <w:start w:val="1"/>
      <w:numFmt w:val="decimal"/>
      <w:lvlText w:val="%4"/>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AA0C26">
      <w:start w:val="1"/>
      <w:numFmt w:val="lowerLetter"/>
      <w:lvlText w:val="%5"/>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86A506">
      <w:start w:val="1"/>
      <w:numFmt w:val="lowerRoman"/>
      <w:lvlText w:val="%6"/>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4EBA2">
      <w:start w:val="1"/>
      <w:numFmt w:val="decimal"/>
      <w:lvlText w:val="%7"/>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106E9C">
      <w:start w:val="1"/>
      <w:numFmt w:val="lowerLetter"/>
      <w:lvlText w:val="%8"/>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F817F6">
      <w:start w:val="1"/>
      <w:numFmt w:val="lowerRoman"/>
      <w:lvlText w:val="%9"/>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B30FAE"/>
    <w:multiLevelType w:val="hybridMultilevel"/>
    <w:tmpl w:val="BF7211EA"/>
    <w:lvl w:ilvl="0" w:tplc="91981C54">
      <w:start w:val="1"/>
      <w:numFmt w:val="decimal"/>
      <w:lvlText w:val="%1."/>
      <w:lvlJc w:val="left"/>
      <w:pPr>
        <w:ind w:left="10"/>
      </w:pPr>
      <w:rPr>
        <w:rFonts w:ascii="Times New Roman" w:eastAsia="Calibri"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B7641290">
      <w:start w:val="1"/>
      <w:numFmt w:val="lowerLetter"/>
      <w:lvlText w:val="%2"/>
      <w:lvlJc w:val="left"/>
      <w:pPr>
        <w:ind w:left="11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65E0CFA">
      <w:start w:val="1"/>
      <w:numFmt w:val="lowerRoman"/>
      <w:lvlText w:val="%3"/>
      <w:lvlJc w:val="left"/>
      <w:pPr>
        <w:ind w:left="19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9967C00">
      <w:start w:val="1"/>
      <w:numFmt w:val="decimal"/>
      <w:lvlText w:val="%4"/>
      <w:lvlJc w:val="left"/>
      <w:pPr>
        <w:ind w:left="2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F80A1CA">
      <w:start w:val="1"/>
      <w:numFmt w:val="lowerLetter"/>
      <w:lvlText w:val="%5"/>
      <w:lvlJc w:val="left"/>
      <w:pPr>
        <w:ind w:left="33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29A3E1E">
      <w:start w:val="1"/>
      <w:numFmt w:val="lowerRoman"/>
      <w:lvlText w:val="%6"/>
      <w:lvlJc w:val="left"/>
      <w:pPr>
        <w:ind w:left="40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90AA952">
      <w:start w:val="1"/>
      <w:numFmt w:val="decimal"/>
      <w:lvlText w:val="%7"/>
      <w:lvlJc w:val="left"/>
      <w:pPr>
        <w:ind w:left="47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F82DD32">
      <w:start w:val="1"/>
      <w:numFmt w:val="lowerLetter"/>
      <w:lvlText w:val="%8"/>
      <w:lvlJc w:val="left"/>
      <w:pPr>
        <w:ind w:left="55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91AB9B8">
      <w:start w:val="1"/>
      <w:numFmt w:val="lowerRoman"/>
      <w:lvlText w:val="%9"/>
      <w:lvlJc w:val="left"/>
      <w:pPr>
        <w:ind w:left="6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634BD3"/>
    <w:multiLevelType w:val="hybridMultilevel"/>
    <w:tmpl w:val="36B0690C"/>
    <w:lvl w:ilvl="0" w:tplc="778A839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4019DE">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DE1810">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E07E1A">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BC4576">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0ACF28">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8C8B8A">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B812BA">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5E6B90">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3865F42"/>
    <w:multiLevelType w:val="hybridMultilevel"/>
    <w:tmpl w:val="685C292A"/>
    <w:lvl w:ilvl="0" w:tplc="97180234">
      <w:start w:val="1"/>
      <w:numFmt w:val="decimal"/>
      <w:lvlText w:val="%1."/>
      <w:lvlJc w:val="left"/>
      <w:pPr>
        <w:ind w:left="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BAAB068">
      <w:start w:val="1"/>
      <w:numFmt w:val="lowerLetter"/>
      <w:lvlText w:val="%2"/>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DA7928">
      <w:start w:val="1"/>
      <w:numFmt w:val="lowerRoman"/>
      <w:lvlText w:val="%3"/>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26AA4C">
      <w:start w:val="1"/>
      <w:numFmt w:val="decimal"/>
      <w:lvlText w:val="%4"/>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326C20">
      <w:start w:val="1"/>
      <w:numFmt w:val="lowerLetter"/>
      <w:lvlText w:val="%5"/>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5E5B70">
      <w:start w:val="1"/>
      <w:numFmt w:val="lowerRoman"/>
      <w:lvlText w:val="%6"/>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3E1586">
      <w:start w:val="1"/>
      <w:numFmt w:val="decimal"/>
      <w:lvlText w:val="%7"/>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242D22">
      <w:start w:val="1"/>
      <w:numFmt w:val="lowerLetter"/>
      <w:lvlText w:val="%8"/>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D05D84">
      <w:start w:val="1"/>
      <w:numFmt w:val="lowerRoman"/>
      <w:lvlText w:val="%9"/>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57899738">
    <w:abstractNumId w:val="9"/>
  </w:num>
  <w:num w:numId="2" w16cid:durableId="312224287">
    <w:abstractNumId w:val="2"/>
  </w:num>
  <w:num w:numId="3" w16cid:durableId="1582714581">
    <w:abstractNumId w:val="6"/>
  </w:num>
  <w:num w:numId="4" w16cid:durableId="1353727412">
    <w:abstractNumId w:val="7"/>
  </w:num>
  <w:num w:numId="5" w16cid:durableId="40442433">
    <w:abstractNumId w:val="5"/>
  </w:num>
  <w:num w:numId="6" w16cid:durableId="2003510256">
    <w:abstractNumId w:val="0"/>
  </w:num>
  <w:num w:numId="7" w16cid:durableId="1975480068">
    <w:abstractNumId w:val="4"/>
  </w:num>
  <w:num w:numId="8" w16cid:durableId="842476001">
    <w:abstractNumId w:val="1"/>
  </w:num>
  <w:num w:numId="9" w16cid:durableId="291055499">
    <w:abstractNumId w:val="8"/>
  </w:num>
  <w:num w:numId="10" w16cid:durableId="128986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B22"/>
    <w:rsid w:val="00147F97"/>
    <w:rsid w:val="00211F7A"/>
    <w:rsid w:val="00282931"/>
    <w:rsid w:val="002C678A"/>
    <w:rsid w:val="003C494F"/>
    <w:rsid w:val="00737B22"/>
    <w:rsid w:val="007A1D2F"/>
    <w:rsid w:val="00841251"/>
    <w:rsid w:val="008C14F9"/>
    <w:rsid w:val="009C2C60"/>
    <w:rsid w:val="00EE7497"/>
    <w:rsid w:val="00F66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05EF"/>
  <w15:docId w15:val="{7604F3DD-5547-47CA-8EC6-B4FEE2A0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3"/>
      <w:ind w:left="10" w:right="492" w:hanging="10"/>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2C678A"/>
    <w:pPr>
      <w:ind w:left="720"/>
      <w:contextualSpacing/>
    </w:pPr>
  </w:style>
  <w:style w:type="paragraph" w:styleId="Porat">
    <w:name w:val="footer"/>
    <w:basedOn w:val="prastasis"/>
    <w:link w:val="PoratDiagrama"/>
    <w:uiPriority w:val="99"/>
    <w:unhideWhenUsed/>
    <w:rsid w:val="00211F7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11F7A"/>
    <w:rPr>
      <w:rFonts w:ascii="Calibri" w:eastAsia="Calibri" w:hAnsi="Calibri" w:cs="Calibri"/>
      <w:color w:val="000000"/>
    </w:rPr>
  </w:style>
  <w:style w:type="paragraph" w:styleId="Antrats">
    <w:name w:val="header"/>
    <w:basedOn w:val="prastasis"/>
    <w:link w:val="AntratsDiagrama"/>
    <w:uiPriority w:val="99"/>
    <w:unhideWhenUsed/>
    <w:rsid w:val="00211F7A"/>
    <w:pPr>
      <w:tabs>
        <w:tab w:val="center" w:pos="4680"/>
        <w:tab w:val="right" w:pos="9360"/>
      </w:tabs>
      <w:spacing w:after="0" w:line="240" w:lineRule="auto"/>
      <w:ind w:left="0" w:right="0" w:firstLine="0"/>
    </w:pPr>
    <w:rPr>
      <w:rFonts w:asciiTheme="minorHAnsi" w:eastAsiaTheme="minorEastAsia" w:hAnsiTheme="minorHAnsi" w:cs="Times New Roman"/>
      <w:color w:val="auto"/>
      <w:kern w:val="0"/>
      <w14:ligatures w14:val="none"/>
    </w:rPr>
  </w:style>
  <w:style w:type="character" w:customStyle="1" w:styleId="AntratsDiagrama">
    <w:name w:val="Antraštės Diagrama"/>
    <w:basedOn w:val="Numatytasispastraiposriftas"/>
    <w:link w:val="Antrats"/>
    <w:uiPriority w:val="99"/>
    <w:rsid w:val="00211F7A"/>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32949-7986-487A-B6FD-54A905B70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13054</Words>
  <Characters>7442</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Viganauskas</dc:creator>
  <cp:keywords/>
  <cp:lastModifiedBy>Giedrius Viganauskas</cp:lastModifiedBy>
  <cp:revision>2</cp:revision>
  <dcterms:created xsi:type="dcterms:W3CDTF">2024-12-16T08:16:00Z</dcterms:created>
  <dcterms:modified xsi:type="dcterms:W3CDTF">2024-12-16T08:16:00Z</dcterms:modified>
</cp:coreProperties>
</file>